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2E0AC" w14:textId="77777777" w:rsidR="00437976" w:rsidRPr="00437976" w:rsidRDefault="00437976" w:rsidP="00437976">
      <w:pPr>
        <w:pStyle w:val="NormalWeb"/>
        <w:spacing w:line="360" w:lineRule="auto"/>
        <w:jc w:val="both"/>
        <w:rPr>
          <w:rFonts w:ascii="Arial" w:hAnsi="Arial" w:cs="Arial"/>
          <w:b/>
          <w:u w:val="single"/>
        </w:rPr>
      </w:pPr>
      <w:r w:rsidRPr="00437976">
        <w:rPr>
          <w:rFonts w:ascii="Arial" w:hAnsi="Arial" w:cs="Arial"/>
          <w:b/>
          <w:sz w:val="32"/>
          <w:u w:val="single"/>
        </w:rPr>
        <w:t>E</w:t>
      </w:r>
      <w:r w:rsidRPr="00437976">
        <w:rPr>
          <w:rFonts w:ascii="Arial" w:hAnsi="Arial" w:cs="Arial"/>
          <w:b/>
          <w:u w:val="single"/>
        </w:rPr>
        <w:t xml:space="preserve">XCELENTÍSSIMO </w:t>
      </w:r>
      <w:r w:rsidRPr="00437976">
        <w:rPr>
          <w:rFonts w:ascii="Arial" w:hAnsi="Arial" w:cs="Arial"/>
          <w:b/>
          <w:sz w:val="32"/>
          <w:u w:val="single"/>
        </w:rPr>
        <w:t>S</w:t>
      </w:r>
      <w:r w:rsidRPr="00437976">
        <w:rPr>
          <w:rFonts w:ascii="Arial" w:hAnsi="Arial" w:cs="Arial"/>
          <w:b/>
          <w:u w:val="single"/>
        </w:rPr>
        <w:t xml:space="preserve">ENHOR </w:t>
      </w:r>
      <w:r w:rsidRPr="00437976">
        <w:rPr>
          <w:rFonts w:ascii="Arial" w:hAnsi="Arial" w:cs="Arial"/>
          <w:b/>
          <w:sz w:val="32"/>
          <w:u w:val="single"/>
        </w:rPr>
        <w:t>D</w:t>
      </w:r>
      <w:r w:rsidRPr="00437976">
        <w:rPr>
          <w:rFonts w:ascii="Arial" w:hAnsi="Arial" w:cs="Arial"/>
          <w:b/>
          <w:u w:val="single"/>
        </w:rPr>
        <w:t xml:space="preserve">OUTOR </w:t>
      </w:r>
      <w:r w:rsidRPr="00437976">
        <w:rPr>
          <w:rFonts w:ascii="Arial" w:hAnsi="Arial" w:cs="Arial"/>
          <w:b/>
          <w:sz w:val="32"/>
          <w:u w:val="single"/>
        </w:rPr>
        <w:t>J</w:t>
      </w:r>
      <w:r w:rsidRPr="00437976">
        <w:rPr>
          <w:rFonts w:ascii="Arial" w:hAnsi="Arial" w:cs="Arial"/>
          <w:b/>
          <w:u w:val="single"/>
        </w:rPr>
        <w:t xml:space="preserve">UIZ </w:t>
      </w:r>
      <w:r w:rsidRPr="00437976">
        <w:rPr>
          <w:rFonts w:ascii="Arial" w:hAnsi="Arial" w:cs="Arial"/>
          <w:b/>
          <w:sz w:val="32"/>
          <w:u w:val="single"/>
        </w:rPr>
        <w:t>F</w:t>
      </w:r>
      <w:r w:rsidRPr="00437976">
        <w:rPr>
          <w:rFonts w:ascii="Arial" w:hAnsi="Arial" w:cs="Arial"/>
          <w:b/>
          <w:u w:val="single"/>
        </w:rPr>
        <w:t xml:space="preserve">EDERAL DO </w:t>
      </w:r>
      <w:r w:rsidRPr="00437976">
        <w:rPr>
          <w:rFonts w:ascii="Arial" w:hAnsi="Arial" w:cs="Arial"/>
          <w:b/>
          <w:sz w:val="32"/>
          <w:u w:val="single"/>
        </w:rPr>
        <w:t>J</w:t>
      </w:r>
      <w:r w:rsidRPr="00437976">
        <w:rPr>
          <w:rFonts w:ascii="Arial" w:hAnsi="Arial" w:cs="Arial"/>
          <w:b/>
          <w:u w:val="single"/>
        </w:rPr>
        <w:t xml:space="preserve">UIZADO </w:t>
      </w:r>
      <w:r w:rsidRPr="00437976">
        <w:rPr>
          <w:rFonts w:ascii="Arial" w:hAnsi="Arial" w:cs="Arial"/>
          <w:b/>
          <w:sz w:val="32"/>
          <w:u w:val="single"/>
        </w:rPr>
        <w:t>E</w:t>
      </w:r>
      <w:r w:rsidRPr="00437976">
        <w:rPr>
          <w:rFonts w:ascii="Arial" w:hAnsi="Arial" w:cs="Arial"/>
          <w:b/>
          <w:u w:val="single"/>
        </w:rPr>
        <w:t xml:space="preserve">SPECIAL </w:t>
      </w:r>
      <w:r w:rsidRPr="00437976">
        <w:rPr>
          <w:rFonts w:ascii="Arial" w:hAnsi="Arial" w:cs="Arial"/>
          <w:b/>
          <w:sz w:val="32"/>
          <w:u w:val="single"/>
        </w:rPr>
        <w:t>C</w:t>
      </w:r>
      <w:r w:rsidRPr="00437976">
        <w:rPr>
          <w:rFonts w:ascii="Arial" w:hAnsi="Arial" w:cs="Arial"/>
          <w:b/>
          <w:u w:val="single"/>
        </w:rPr>
        <w:t xml:space="preserve">ÍVEL </w:t>
      </w:r>
      <w:r w:rsidRPr="00437976">
        <w:rPr>
          <w:rFonts w:ascii="Arial" w:hAnsi="Arial" w:cs="Arial"/>
          <w:b/>
          <w:sz w:val="32"/>
          <w:u w:val="single"/>
        </w:rPr>
        <w:t>F</w:t>
      </w:r>
      <w:r w:rsidRPr="00437976">
        <w:rPr>
          <w:rFonts w:ascii="Arial" w:hAnsi="Arial" w:cs="Arial"/>
          <w:b/>
          <w:u w:val="single"/>
        </w:rPr>
        <w:t xml:space="preserve">EDERAL DA </w:t>
      </w:r>
      <w:r w:rsidRPr="00437976">
        <w:rPr>
          <w:rFonts w:ascii="Arial" w:hAnsi="Arial" w:cs="Arial"/>
          <w:b/>
          <w:sz w:val="32"/>
          <w:u w:val="single"/>
        </w:rPr>
        <w:t>C</w:t>
      </w:r>
      <w:r w:rsidRPr="00437976">
        <w:rPr>
          <w:rFonts w:ascii="Arial" w:hAnsi="Arial" w:cs="Arial"/>
          <w:b/>
          <w:u w:val="single"/>
        </w:rPr>
        <w:t xml:space="preserve">OMARCA DE </w:t>
      </w:r>
      <w:r w:rsidRPr="0013432D">
        <w:rPr>
          <w:rFonts w:ascii="Arial" w:hAnsi="Arial" w:cs="Arial"/>
          <w:b/>
          <w:color w:val="FF0000"/>
          <w:u w:val="single"/>
        </w:rPr>
        <w:t>XXX</w:t>
      </w:r>
      <w:r w:rsidRPr="00437976">
        <w:rPr>
          <w:rFonts w:ascii="Arial" w:hAnsi="Arial" w:cs="Arial"/>
          <w:b/>
          <w:u w:val="single"/>
        </w:rPr>
        <w:t xml:space="preserve"> – </w:t>
      </w:r>
      <w:r w:rsidRPr="00437976">
        <w:rPr>
          <w:rFonts w:ascii="Arial" w:hAnsi="Arial" w:cs="Arial"/>
          <w:b/>
          <w:sz w:val="32"/>
          <w:u w:val="single"/>
        </w:rPr>
        <w:t>E</w:t>
      </w:r>
      <w:r w:rsidRPr="00437976">
        <w:rPr>
          <w:rFonts w:ascii="Arial" w:hAnsi="Arial" w:cs="Arial"/>
          <w:b/>
          <w:u w:val="single"/>
        </w:rPr>
        <w:t xml:space="preserve">STADO DE </w:t>
      </w:r>
      <w:r w:rsidRPr="0013432D">
        <w:rPr>
          <w:rFonts w:ascii="Arial" w:hAnsi="Arial" w:cs="Arial"/>
          <w:b/>
          <w:color w:val="FF0000"/>
          <w:u w:val="single"/>
        </w:rPr>
        <w:t>XXX</w:t>
      </w:r>
    </w:p>
    <w:p w14:paraId="57A1F023" w14:textId="77777777" w:rsidR="00437976" w:rsidRDefault="00437976" w:rsidP="00437976">
      <w:pPr>
        <w:pStyle w:val="NormalWeb"/>
        <w:spacing w:line="360" w:lineRule="auto"/>
        <w:ind w:firstLine="2835"/>
        <w:jc w:val="both"/>
        <w:rPr>
          <w:rFonts w:ascii="Arial" w:hAnsi="Arial" w:cs="Arial"/>
          <w:b/>
          <w:bCs/>
        </w:rPr>
      </w:pPr>
    </w:p>
    <w:p w14:paraId="7A865DC1" w14:textId="77777777" w:rsidR="00437976" w:rsidRDefault="00437976" w:rsidP="00437976">
      <w:pPr>
        <w:pStyle w:val="NormalWeb"/>
        <w:spacing w:line="360" w:lineRule="auto"/>
        <w:ind w:firstLine="2835"/>
        <w:jc w:val="both"/>
        <w:rPr>
          <w:rFonts w:ascii="Arial" w:hAnsi="Arial" w:cs="Arial"/>
          <w:b/>
          <w:bCs/>
        </w:rPr>
      </w:pPr>
    </w:p>
    <w:p w14:paraId="0FC7BCA9" w14:textId="77777777" w:rsidR="00437976" w:rsidRDefault="00437976" w:rsidP="00437976">
      <w:pPr>
        <w:pStyle w:val="NormalWeb"/>
        <w:spacing w:line="360" w:lineRule="auto"/>
        <w:ind w:firstLine="2835"/>
        <w:jc w:val="both"/>
        <w:rPr>
          <w:rFonts w:ascii="Arial" w:hAnsi="Arial" w:cs="Arial"/>
          <w:b/>
          <w:bCs/>
        </w:rPr>
      </w:pPr>
    </w:p>
    <w:p w14:paraId="7C9D697F" w14:textId="77777777" w:rsidR="00437976" w:rsidRDefault="00437976" w:rsidP="00437976">
      <w:pPr>
        <w:pStyle w:val="NormalWeb"/>
        <w:spacing w:line="360" w:lineRule="auto"/>
        <w:ind w:firstLine="2835"/>
        <w:jc w:val="both"/>
        <w:rPr>
          <w:rFonts w:ascii="Arial" w:hAnsi="Arial" w:cs="Arial"/>
          <w:b/>
          <w:bCs/>
        </w:rPr>
      </w:pPr>
    </w:p>
    <w:p w14:paraId="3DE51FA1" w14:textId="77777777" w:rsidR="00437976" w:rsidRDefault="00437976" w:rsidP="00437976">
      <w:pPr>
        <w:pStyle w:val="NormalWeb"/>
        <w:spacing w:line="360" w:lineRule="auto"/>
        <w:ind w:firstLine="2835"/>
        <w:jc w:val="both"/>
        <w:rPr>
          <w:rFonts w:ascii="Arial" w:hAnsi="Arial" w:cs="Arial"/>
          <w:b/>
          <w:bCs/>
        </w:rPr>
      </w:pPr>
    </w:p>
    <w:p w14:paraId="19FB2BF2" w14:textId="77777777" w:rsidR="00437976" w:rsidRDefault="00437976" w:rsidP="00437976">
      <w:pPr>
        <w:pStyle w:val="NormalWeb"/>
        <w:spacing w:line="360" w:lineRule="auto"/>
        <w:ind w:firstLine="2835"/>
        <w:jc w:val="both"/>
        <w:rPr>
          <w:rFonts w:ascii="Arial" w:hAnsi="Arial" w:cs="Arial"/>
          <w:b/>
          <w:bCs/>
        </w:rPr>
      </w:pPr>
    </w:p>
    <w:p w14:paraId="53D1AF31" w14:textId="77777777" w:rsidR="00437976" w:rsidRDefault="00437976" w:rsidP="00437976">
      <w:pPr>
        <w:pStyle w:val="NormalWeb"/>
        <w:spacing w:line="360" w:lineRule="auto"/>
        <w:ind w:firstLine="2835"/>
        <w:jc w:val="both"/>
        <w:rPr>
          <w:rFonts w:ascii="Arial" w:hAnsi="Arial" w:cs="Arial"/>
          <w:b/>
          <w:bCs/>
        </w:rPr>
      </w:pPr>
    </w:p>
    <w:p w14:paraId="2E3AC132" w14:textId="77777777" w:rsidR="00437976" w:rsidRDefault="00437976" w:rsidP="00437976">
      <w:pPr>
        <w:pStyle w:val="NormalWeb"/>
        <w:spacing w:line="360" w:lineRule="auto"/>
        <w:ind w:firstLine="2835"/>
        <w:jc w:val="both"/>
        <w:rPr>
          <w:rFonts w:ascii="Arial" w:hAnsi="Arial" w:cs="Arial"/>
          <w:b/>
          <w:bCs/>
        </w:rPr>
      </w:pPr>
    </w:p>
    <w:p w14:paraId="1F125F34" w14:textId="77777777" w:rsidR="00437976" w:rsidRDefault="00437976" w:rsidP="00437976">
      <w:pPr>
        <w:pStyle w:val="NormalWeb"/>
        <w:spacing w:line="360" w:lineRule="auto"/>
        <w:ind w:firstLine="2835"/>
        <w:jc w:val="both"/>
        <w:rPr>
          <w:rFonts w:ascii="Arial" w:hAnsi="Arial" w:cs="Arial"/>
          <w:b/>
          <w:bCs/>
        </w:rPr>
      </w:pPr>
    </w:p>
    <w:p w14:paraId="1EDAFEAC" w14:textId="77777777" w:rsidR="00437976" w:rsidRDefault="00437976" w:rsidP="00437976">
      <w:pPr>
        <w:pStyle w:val="NormalWeb"/>
        <w:spacing w:line="360" w:lineRule="auto"/>
        <w:ind w:firstLine="2835"/>
        <w:jc w:val="both"/>
        <w:rPr>
          <w:rFonts w:ascii="Arial" w:hAnsi="Arial" w:cs="Arial"/>
          <w:b/>
          <w:bCs/>
        </w:rPr>
      </w:pPr>
    </w:p>
    <w:p w14:paraId="5268C97A" w14:textId="77777777" w:rsidR="00713547" w:rsidRDefault="00713547" w:rsidP="00437976">
      <w:pPr>
        <w:pStyle w:val="NormalWeb"/>
        <w:spacing w:line="360" w:lineRule="auto"/>
        <w:ind w:firstLine="2835"/>
        <w:jc w:val="both"/>
        <w:rPr>
          <w:rFonts w:ascii="Arial" w:hAnsi="Arial" w:cs="Arial"/>
          <w:b/>
          <w:bCs/>
          <w:color w:val="FF0000"/>
        </w:rPr>
      </w:pPr>
    </w:p>
    <w:p w14:paraId="1906219E" w14:textId="77777777" w:rsidR="00437976" w:rsidRPr="00437976" w:rsidRDefault="0013432D" w:rsidP="00437976">
      <w:pPr>
        <w:pStyle w:val="NormalWeb"/>
        <w:spacing w:line="360" w:lineRule="auto"/>
        <w:ind w:firstLine="2835"/>
        <w:jc w:val="both"/>
        <w:rPr>
          <w:rFonts w:ascii="Arial" w:hAnsi="Arial" w:cs="Arial"/>
        </w:rPr>
      </w:pPr>
      <w:r w:rsidRPr="0013432D">
        <w:rPr>
          <w:rFonts w:ascii="Arial" w:hAnsi="Arial" w:cs="Arial"/>
          <w:b/>
          <w:bCs/>
          <w:color w:val="FF0000"/>
        </w:rPr>
        <w:t>NOME DA PESSOA</w:t>
      </w:r>
      <w:r w:rsidR="00437976" w:rsidRPr="00437976">
        <w:rPr>
          <w:rFonts w:ascii="Arial" w:hAnsi="Arial" w:cs="Arial"/>
        </w:rPr>
        <w:t xml:space="preserve">, brasileiro, </w:t>
      </w:r>
      <w:r w:rsidR="00437976" w:rsidRPr="007D7A4D">
        <w:rPr>
          <w:rFonts w:ascii="Arial" w:hAnsi="Arial" w:cs="Arial"/>
          <w:color w:val="FF0000"/>
        </w:rPr>
        <w:t>estado civil</w:t>
      </w:r>
      <w:r w:rsidR="00437976" w:rsidRPr="00437976">
        <w:rPr>
          <w:rFonts w:ascii="Arial" w:hAnsi="Arial" w:cs="Arial"/>
        </w:rPr>
        <w:t xml:space="preserve">, </w:t>
      </w:r>
      <w:r w:rsidR="00437976" w:rsidRPr="007D7A4D">
        <w:rPr>
          <w:rFonts w:ascii="Arial" w:hAnsi="Arial" w:cs="Arial"/>
          <w:color w:val="FF0000"/>
        </w:rPr>
        <w:t>profissão</w:t>
      </w:r>
      <w:r w:rsidR="00437976" w:rsidRPr="00437976">
        <w:rPr>
          <w:rFonts w:ascii="Arial" w:hAnsi="Arial" w:cs="Arial"/>
        </w:rPr>
        <w:t xml:space="preserve">, portador da C. I. Nº </w:t>
      </w:r>
      <w:r w:rsidR="00437976" w:rsidRPr="007D7A4D">
        <w:rPr>
          <w:rFonts w:ascii="Arial" w:hAnsi="Arial" w:cs="Arial"/>
          <w:color w:val="FF0000"/>
        </w:rPr>
        <w:t>XXXXXXXXXXX</w:t>
      </w:r>
      <w:r w:rsidR="00437976" w:rsidRPr="00437976">
        <w:rPr>
          <w:rFonts w:ascii="Arial" w:hAnsi="Arial" w:cs="Arial"/>
        </w:rPr>
        <w:t xml:space="preserve">, inscrito no CPF sob o nº </w:t>
      </w:r>
      <w:r w:rsidR="00437976" w:rsidRPr="007D7A4D">
        <w:rPr>
          <w:rFonts w:ascii="Arial" w:hAnsi="Arial" w:cs="Arial"/>
          <w:color w:val="FF0000"/>
        </w:rPr>
        <w:t>XXXXXXXXXX</w:t>
      </w:r>
      <w:r w:rsidR="00437976" w:rsidRPr="00437976">
        <w:rPr>
          <w:rFonts w:ascii="Arial" w:hAnsi="Arial" w:cs="Arial"/>
        </w:rPr>
        <w:t xml:space="preserve">, residente e domiciliado na Rua </w:t>
      </w:r>
      <w:r w:rsidR="00437976" w:rsidRPr="007D7A4D">
        <w:rPr>
          <w:rFonts w:ascii="Arial" w:hAnsi="Arial" w:cs="Arial"/>
          <w:color w:val="FF0000"/>
        </w:rPr>
        <w:t>XXXXXXXXXXXXXX</w:t>
      </w:r>
      <w:r w:rsidR="00437976" w:rsidRPr="00437976">
        <w:rPr>
          <w:rFonts w:ascii="Arial" w:hAnsi="Arial" w:cs="Arial"/>
        </w:rPr>
        <w:t xml:space="preserve">, nº </w:t>
      </w:r>
      <w:r w:rsidR="00437976" w:rsidRPr="007D7A4D">
        <w:rPr>
          <w:rFonts w:ascii="Arial" w:hAnsi="Arial" w:cs="Arial"/>
          <w:color w:val="FF0000"/>
        </w:rPr>
        <w:t>XXX</w:t>
      </w:r>
      <w:r w:rsidR="00437976" w:rsidRPr="00437976">
        <w:rPr>
          <w:rFonts w:ascii="Arial" w:hAnsi="Arial" w:cs="Arial"/>
        </w:rPr>
        <w:t xml:space="preserve">, bairro </w:t>
      </w:r>
      <w:r w:rsidR="00437976" w:rsidRPr="007D7A4D">
        <w:rPr>
          <w:rFonts w:ascii="Arial" w:hAnsi="Arial" w:cs="Arial"/>
          <w:color w:val="FF0000"/>
        </w:rPr>
        <w:t>XXXXXXXX</w:t>
      </w:r>
      <w:r w:rsidR="00437976" w:rsidRPr="00437976">
        <w:rPr>
          <w:rFonts w:ascii="Arial" w:hAnsi="Arial" w:cs="Arial"/>
        </w:rPr>
        <w:t xml:space="preserve">, CEP </w:t>
      </w:r>
      <w:r w:rsidR="00437976" w:rsidRPr="007D7A4D">
        <w:rPr>
          <w:rFonts w:ascii="Arial" w:hAnsi="Arial" w:cs="Arial"/>
          <w:color w:val="FF0000"/>
        </w:rPr>
        <w:t>XX. XXX-XXX</w:t>
      </w:r>
      <w:r w:rsidR="00437976">
        <w:rPr>
          <w:rFonts w:ascii="Arial" w:hAnsi="Arial" w:cs="Arial"/>
        </w:rPr>
        <w:t xml:space="preserve">, na cidade de </w:t>
      </w:r>
      <w:r w:rsidR="00437976" w:rsidRPr="007D7A4D">
        <w:rPr>
          <w:rFonts w:ascii="Arial" w:hAnsi="Arial" w:cs="Arial"/>
          <w:color w:val="FF0000"/>
        </w:rPr>
        <w:t>XXXXXXXXXXX</w:t>
      </w:r>
      <w:r w:rsidR="00437976">
        <w:rPr>
          <w:rFonts w:ascii="Arial" w:hAnsi="Arial" w:cs="Arial"/>
        </w:rPr>
        <w:t xml:space="preserve">-Estado de </w:t>
      </w:r>
      <w:proofErr w:type="spellStart"/>
      <w:r w:rsidR="00437976" w:rsidRPr="007D7A4D">
        <w:rPr>
          <w:rFonts w:ascii="Arial" w:hAnsi="Arial" w:cs="Arial"/>
          <w:color w:val="FF0000"/>
        </w:rPr>
        <w:t>xxxxxxxx</w:t>
      </w:r>
      <w:proofErr w:type="spellEnd"/>
      <w:r w:rsidR="00437976" w:rsidRPr="00437976">
        <w:rPr>
          <w:rFonts w:ascii="Arial" w:hAnsi="Arial" w:cs="Arial"/>
        </w:rPr>
        <w:t xml:space="preserve">, por si, vem a presença de Vossa Excelência, propor </w:t>
      </w:r>
    </w:p>
    <w:p w14:paraId="1B446B24" w14:textId="77777777" w:rsidR="00437976" w:rsidRPr="00437976" w:rsidRDefault="00437976" w:rsidP="00437976">
      <w:pPr>
        <w:pStyle w:val="NormalWeb"/>
        <w:spacing w:line="360" w:lineRule="auto"/>
        <w:ind w:firstLine="2835"/>
        <w:jc w:val="both"/>
        <w:rPr>
          <w:rFonts w:ascii="Arial" w:hAnsi="Arial" w:cs="Arial"/>
        </w:rPr>
      </w:pPr>
      <w:r w:rsidRPr="0013432D">
        <w:rPr>
          <w:rFonts w:ascii="Arial" w:hAnsi="Arial" w:cs="Arial"/>
          <w:b/>
          <w:bCs/>
          <w:sz w:val="32"/>
        </w:rPr>
        <w:t>A</w:t>
      </w:r>
      <w:r w:rsidRPr="00437976">
        <w:rPr>
          <w:rFonts w:ascii="Arial" w:hAnsi="Arial" w:cs="Arial"/>
          <w:b/>
          <w:bCs/>
        </w:rPr>
        <w:t>ÇÃO</w:t>
      </w:r>
      <w:r w:rsidRPr="0013432D">
        <w:rPr>
          <w:rFonts w:ascii="Arial" w:hAnsi="Arial" w:cs="Arial"/>
          <w:b/>
          <w:bCs/>
          <w:sz w:val="32"/>
        </w:rPr>
        <w:t xml:space="preserve"> D</w:t>
      </w:r>
      <w:r w:rsidRPr="00437976">
        <w:rPr>
          <w:rFonts w:ascii="Arial" w:hAnsi="Arial" w:cs="Arial"/>
          <w:b/>
          <w:bCs/>
        </w:rPr>
        <w:t xml:space="preserve">ECLARATÓRIA C/C </w:t>
      </w:r>
      <w:r w:rsidRPr="0013432D">
        <w:rPr>
          <w:rFonts w:ascii="Arial" w:hAnsi="Arial" w:cs="Arial"/>
          <w:b/>
          <w:bCs/>
          <w:sz w:val="32"/>
        </w:rPr>
        <w:t>R</w:t>
      </w:r>
      <w:r w:rsidRPr="00437976">
        <w:rPr>
          <w:rFonts w:ascii="Arial" w:hAnsi="Arial" w:cs="Arial"/>
          <w:b/>
          <w:bCs/>
        </w:rPr>
        <w:t xml:space="preserve">EPETIÇÃO DE </w:t>
      </w:r>
      <w:r w:rsidRPr="0013432D">
        <w:rPr>
          <w:rFonts w:ascii="Arial" w:hAnsi="Arial" w:cs="Arial"/>
          <w:b/>
          <w:bCs/>
          <w:sz w:val="32"/>
        </w:rPr>
        <w:t>D</w:t>
      </w:r>
      <w:r w:rsidRPr="00437976">
        <w:rPr>
          <w:rFonts w:ascii="Arial" w:hAnsi="Arial" w:cs="Arial"/>
          <w:b/>
          <w:bCs/>
        </w:rPr>
        <w:t xml:space="preserve">ÉBITO, </w:t>
      </w:r>
      <w:r w:rsidRPr="00437976">
        <w:rPr>
          <w:rFonts w:ascii="Arial" w:hAnsi="Arial" w:cs="Arial"/>
        </w:rPr>
        <w:t>em face da</w:t>
      </w:r>
    </w:p>
    <w:p w14:paraId="2ACEF528"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b/>
          <w:bCs/>
        </w:rPr>
        <w:t>UNIÃO FEDERAL / FAZENDA NACIONAL</w:t>
      </w:r>
      <w:r w:rsidRPr="00437976">
        <w:rPr>
          <w:rFonts w:ascii="Arial" w:hAnsi="Arial" w:cs="Arial"/>
        </w:rPr>
        <w:t xml:space="preserve">, pessoa jurídica de direito público, podendo ser citada na Rua </w:t>
      </w:r>
      <w:proofErr w:type="spellStart"/>
      <w:r w:rsidRPr="00713547">
        <w:rPr>
          <w:rFonts w:ascii="Arial" w:hAnsi="Arial" w:cs="Arial"/>
          <w:color w:val="FF0000"/>
        </w:rPr>
        <w:t>xxxxxxx</w:t>
      </w:r>
      <w:proofErr w:type="spellEnd"/>
      <w:r w:rsidRPr="00713547">
        <w:rPr>
          <w:rFonts w:ascii="Arial" w:hAnsi="Arial" w:cs="Arial"/>
          <w:color w:val="FF0000"/>
        </w:rPr>
        <w:t xml:space="preserve"> </w:t>
      </w:r>
      <w:proofErr w:type="spellStart"/>
      <w:r w:rsidRPr="00713547">
        <w:rPr>
          <w:rFonts w:ascii="Arial" w:hAnsi="Arial" w:cs="Arial"/>
          <w:color w:val="FF0000"/>
        </w:rPr>
        <w:t>xxxxx</w:t>
      </w:r>
      <w:proofErr w:type="spellEnd"/>
      <w:r w:rsidRPr="00437976">
        <w:rPr>
          <w:rFonts w:ascii="Arial" w:hAnsi="Arial" w:cs="Arial"/>
        </w:rPr>
        <w:t xml:space="preserve">, nº </w:t>
      </w:r>
      <w:proofErr w:type="spellStart"/>
      <w:r w:rsidRPr="00713547">
        <w:rPr>
          <w:rFonts w:ascii="Arial" w:hAnsi="Arial" w:cs="Arial"/>
          <w:color w:val="FF0000"/>
        </w:rPr>
        <w:t>xxxx</w:t>
      </w:r>
      <w:proofErr w:type="spellEnd"/>
      <w:r w:rsidRPr="00437976">
        <w:rPr>
          <w:rFonts w:ascii="Arial" w:hAnsi="Arial" w:cs="Arial"/>
        </w:rPr>
        <w:t xml:space="preserve">, </w:t>
      </w:r>
      <w:r>
        <w:rPr>
          <w:rFonts w:ascii="Arial" w:hAnsi="Arial" w:cs="Arial"/>
        </w:rPr>
        <w:t xml:space="preserve">CEP </w:t>
      </w:r>
      <w:proofErr w:type="spellStart"/>
      <w:r w:rsidRPr="00713547">
        <w:rPr>
          <w:rFonts w:ascii="Arial" w:hAnsi="Arial" w:cs="Arial"/>
          <w:color w:val="FF0000"/>
        </w:rPr>
        <w:t>xxxxx-xxx</w:t>
      </w:r>
      <w:proofErr w:type="spellEnd"/>
      <w:r>
        <w:rPr>
          <w:rFonts w:ascii="Arial" w:hAnsi="Arial" w:cs="Arial"/>
        </w:rPr>
        <w:t>, Bairro, Cidade-</w:t>
      </w:r>
      <w:r w:rsidRPr="00713547">
        <w:rPr>
          <w:rFonts w:ascii="Arial" w:hAnsi="Arial" w:cs="Arial"/>
          <w:color w:val="FF0000"/>
        </w:rPr>
        <w:t>UF</w:t>
      </w:r>
      <w:r w:rsidRPr="00437976">
        <w:rPr>
          <w:rFonts w:ascii="Arial" w:hAnsi="Arial" w:cs="Arial"/>
        </w:rPr>
        <w:t>.</w:t>
      </w:r>
    </w:p>
    <w:p w14:paraId="609FD865"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b/>
          <w:bCs/>
        </w:rPr>
        <w:lastRenderedPageBreak/>
        <w:t>1 – DOS FATOS</w:t>
      </w:r>
    </w:p>
    <w:p w14:paraId="6F3D84DD" w14:textId="1F591129"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Conforme </w:t>
      </w:r>
      <w:r w:rsidR="007D7A4D">
        <w:rPr>
          <w:rFonts w:ascii="Arial" w:hAnsi="Arial" w:cs="Arial"/>
        </w:rPr>
        <w:t>mostrado</w:t>
      </w:r>
      <w:r w:rsidRPr="00437976">
        <w:rPr>
          <w:rFonts w:ascii="Arial" w:hAnsi="Arial" w:cs="Arial"/>
        </w:rPr>
        <w:t xml:space="preserve"> abaixo, a parte Requerente adquiriu produtos advindos do exterior cujos valores não ultrapassaram $ 1</w:t>
      </w:r>
      <w:r w:rsidR="0013432D">
        <w:rPr>
          <w:rFonts w:ascii="Arial" w:hAnsi="Arial" w:cs="Arial"/>
        </w:rPr>
        <w:t xml:space="preserve">00,00 (cem dólares americanos) </w:t>
      </w:r>
      <w:r w:rsidRPr="00437976">
        <w:rPr>
          <w:rFonts w:ascii="Arial" w:hAnsi="Arial" w:cs="Arial"/>
        </w:rPr>
        <w:t>foi tributada pela Receita Federal do Brasil, conforme segue:</w:t>
      </w:r>
    </w:p>
    <w:p w14:paraId="261EFAE3" w14:textId="06581313"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Na </w:t>
      </w:r>
      <w:r w:rsidR="007D7A4D">
        <w:rPr>
          <w:rFonts w:ascii="Arial" w:hAnsi="Arial" w:cs="Arial"/>
        </w:rPr>
        <w:t xml:space="preserve">data </w:t>
      </w:r>
      <w:r w:rsidR="007D7A4D">
        <w:rPr>
          <w:rFonts w:ascii="Arial" w:hAnsi="Arial" w:cs="Arial"/>
          <w:b/>
          <w:bCs/>
          <w:color w:val="FF0000"/>
        </w:rPr>
        <w:t>XXXXXXX</w:t>
      </w:r>
      <w:r w:rsidRPr="0013432D">
        <w:rPr>
          <w:rFonts w:ascii="Arial" w:hAnsi="Arial" w:cs="Arial"/>
          <w:color w:val="FF0000"/>
        </w:rPr>
        <w:t xml:space="preserve"> </w:t>
      </w:r>
      <w:r w:rsidRPr="00437976">
        <w:rPr>
          <w:rFonts w:ascii="Arial" w:hAnsi="Arial" w:cs="Arial"/>
        </w:rPr>
        <w:t xml:space="preserve">o </w:t>
      </w:r>
      <w:r w:rsidRPr="007D7A4D">
        <w:rPr>
          <w:rFonts w:ascii="Arial" w:hAnsi="Arial" w:cs="Arial"/>
          <w:bCs/>
        </w:rPr>
        <w:t>Vendedor</w:t>
      </w:r>
      <w:r w:rsidRPr="007D7A4D">
        <w:rPr>
          <w:rFonts w:ascii="Arial" w:hAnsi="Arial" w:cs="Arial"/>
          <w:b/>
          <w:bCs/>
        </w:rPr>
        <w:t xml:space="preserve"> </w:t>
      </w:r>
      <w:r w:rsidRPr="0013432D">
        <w:rPr>
          <w:rFonts w:ascii="Arial" w:hAnsi="Arial" w:cs="Arial"/>
          <w:b/>
          <w:bCs/>
          <w:color w:val="FF0000"/>
        </w:rPr>
        <w:t>X</w:t>
      </w:r>
      <w:r w:rsidR="007D7A4D">
        <w:rPr>
          <w:rFonts w:ascii="Arial" w:hAnsi="Arial" w:cs="Arial"/>
          <w:b/>
          <w:bCs/>
          <w:color w:val="FF0000"/>
        </w:rPr>
        <w:t>XXXX</w:t>
      </w:r>
      <w:r w:rsidRPr="0013432D">
        <w:rPr>
          <w:rFonts w:ascii="Arial" w:hAnsi="Arial" w:cs="Arial"/>
          <w:color w:val="FF0000"/>
        </w:rPr>
        <w:t xml:space="preserve"> </w:t>
      </w:r>
      <w:r w:rsidRPr="00437976">
        <w:rPr>
          <w:rFonts w:ascii="Arial" w:hAnsi="Arial" w:cs="Arial"/>
        </w:rPr>
        <w:t xml:space="preserve">vendeu o </w:t>
      </w:r>
      <w:r w:rsidRPr="007D7A4D">
        <w:rPr>
          <w:rFonts w:ascii="Arial" w:hAnsi="Arial" w:cs="Arial"/>
          <w:bCs/>
        </w:rPr>
        <w:t>Produto</w:t>
      </w:r>
      <w:r w:rsidRPr="007D7A4D">
        <w:rPr>
          <w:rFonts w:ascii="Arial" w:hAnsi="Arial" w:cs="Arial"/>
          <w:b/>
          <w:bCs/>
        </w:rPr>
        <w:t xml:space="preserve"> </w:t>
      </w:r>
      <w:r w:rsidR="007D7A4D">
        <w:rPr>
          <w:rFonts w:ascii="Arial" w:hAnsi="Arial" w:cs="Arial"/>
          <w:b/>
          <w:bCs/>
          <w:color w:val="FF0000"/>
        </w:rPr>
        <w:t>XXX</w:t>
      </w:r>
      <w:r w:rsidRPr="0013432D">
        <w:rPr>
          <w:rFonts w:ascii="Arial" w:hAnsi="Arial" w:cs="Arial"/>
          <w:color w:val="FF0000"/>
        </w:rPr>
        <w:t xml:space="preserve"> </w:t>
      </w:r>
      <w:r w:rsidRPr="00437976">
        <w:rPr>
          <w:rFonts w:ascii="Arial" w:hAnsi="Arial" w:cs="Arial"/>
        </w:rPr>
        <w:t xml:space="preserve">pelo </w:t>
      </w:r>
      <w:r w:rsidRPr="007D7A4D">
        <w:rPr>
          <w:rFonts w:ascii="Arial" w:hAnsi="Arial" w:cs="Arial"/>
          <w:bCs/>
        </w:rPr>
        <w:t>Valor</w:t>
      </w:r>
      <w:r w:rsidRPr="007D7A4D">
        <w:rPr>
          <w:rFonts w:ascii="Arial" w:hAnsi="Arial" w:cs="Arial"/>
          <w:b/>
          <w:bCs/>
        </w:rPr>
        <w:t xml:space="preserve"> </w:t>
      </w:r>
      <w:r w:rsidR="007D7A4D" w:rsidRPr="007D7A4D">
        <w:rPr>
          <w:rFonts w:ascii="Arial" w:hAnsi="Arial" w:cs="Arial"/>
          <w:bCs/>
        </w:rPr>
        <w:t>$</w:t>
      </w:r>
      <w:r w:rsidR="007D7A4D">
        <w:rPr>
          <w:rFonts w:ascii="Arial" w:hAnsi="Arial" w:cs="Arial"/>
          <w:b/>
          <w:bCs/>
        </w:rPr>
        <w:t xml:space="preserve"> </w:t>
      </w:r>
      <w:proofErr w:type="gramStart"/>
      <w:r w:rsidR="007D7A4D">
        <w:rPr>
          <w:rFonts w:ascii="Arial" w:hAnsi="Arial" w:cs="Arial"/>
          <w:b/>
          <w:bCs/>
          <w:color w:val="FF0000"/>
        </w:rPr>
        <w:t>XX,XX</w:t>
      </w:r>
      <w:proofErr w:type="gramEnd"/>
      <w:r w:rsidR="007D7A4D">
        <w:rPr>
          <w:rFonts w:ascii="Arial" w:hAnsi="Arial" w:cs="Arial"/>
          <w:b/>
          <w:bCs/>
          <w:color w:val="FF0000"/>
        </w:rPr>
        <w:t xml:space="preserve"> (XXXXXX X XXXX dólares)</w:t>
      </w:r>
      <w:r w:rsidRPr="00437976">
        <w:rPr>
          <w:rFonts w:ascii="Arial" w:hAnsi="Arial" w:cs="Arial"/>
        </w:rPr>
        <w:t xml:space="preserve">, que foi tributado no </w:t>
      </w:r>
      <w:r w:rsidRPr="007D7A4D">
        <w:rPr>
          <w:rFonts w:ascii="Arial" w:hAnsi="Arial" w:cs="Arial"/>
          <w:bCs/>
        </w:rPr>
        <w:t>Valor</w:t>
      </w:r>
      <w:r w:rsidRPr="007D7A4D">
        <w:rPr>
          <w:rFonts w:ascii="Arial" w:hAnsi="Arial" w:cs="Arial"/>
          <w:b/>
          <w:bCs/>
        </w:rPr>
        <w:t xml:space="preserve"> </w:t>
      </w:r>
      <w:r w:rsidR="007D7A4D">
        <w:rPr>
          <w:rFonts w:ascii="Arial" w:hAnsi="Arial" w:cs="Arial"/>
          <w:b/>
          <w:bCs/>
          <w:color w:val="FF0000"/>
        </w:rPr>
        <w:t>XXX,XX (</w:t>
      </w:r>
      <w:r w:rsidR="007D7A4D">
        <w:rPr>
          <w:rFonts w:ascii="Arial" w:hAnsi="Arial" w:cs="Arial"/>
          <w:b/>
          <w:color w:val="FF0000"/>
        </w:rPr>
        <w:t>XXXXXXXXXXXXXXXXXXXXXXX</w:t>
      </w:r>
      <w:r w:rsidR="007D7A4D" w:rsidRPr="0013432D">
        <w:rPr>
          <w:rFonts w:ascii="Arial" w:hAnsi="Arial" w:cs="Arial"/>
          <w:b/>
          <w:color w:val="FF0000"/>
        </w:rPr>
        <w:t>).</w:t>
      </w:r>
    </w:p>
    <w:p w14:paraId="0D8B9FD3" w14:textId="29A4738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Total de imposto pago: </w:t>
      </w:r>
      <w:r w:rsidR="007D7A4D">
        <w:rPr>
          <w:rFonts w:ascii="Arial" w:hAnsi="Arial" w:cs="Arial"/>
        </w:rPr>
        <w:t>R$</w:t>
      </w:r>
      <w:r w:rsidR="007D7A4D">
        <w:rPr>
          <w:rFonts w:ascii="Arial" w:hAnsi="Arial" w:cs="Arial"/>
          <w:b/>
          <w:bCs/>
          <w:color w:val="FF0000"/>
        </w:rPr>
        <w:t xml:space="preserve"> </w:t>
      </w:r>
      <w:proofErr w:type="gramStart"/>
      <w:r w:rsidR="007D7A4D">
        <w:rPr>
          <w:rFonts w:ascii="Arial" w:hAnsi="Arial" w:cs="Arial"/>
          <w:b/>
          <w:bCs/>
          <w:color w:val="FF0000"/>
        </w:rPr>
        <w:t>XXX,XX</w:t>
      </w:r>
      <w:proofErr w:type="gramEnd"/>
      <w:r w:rsidR="007D7A4D">
        <w:rPr>
          <w:rFonts w:ascii="Arial" w:hAnsi="Arial" w:cs="Arial"/>
          <w:b/>
          <w:bCs/>
          <w:color w:val="FF0000"/>
        </w:rPr>
        <w:t xml:space="preserve"> (</w:t>
      </w:r>
      <w:r w:rsidR="007D7A4D">
        <w:rPr>
          <w:rFonts w:ascii="Arial" w:hAnsi="Arial" w:cs="Arial"/>
          <w:b/>
          <w:color w:val="FF0000"/>
        </w:rPr>
        <w:t>XXXXXXXXXXXXXXXXXXXXXXX</w:t>
      </w:r>
      <w:r w:rsidR="007D7A4D" w:rsidRPr="0013432D">
        <w:rPr>
          <w:rFonts w:ascii="Arial" w:hAnsi="Arial" w:cs="Arial"/>
          <w:b/>
          <w:color w:val="FF0000"/>
        </w:rPr>
        <w:t>).</w:t>
      </w:r>
    </w:p>
    <w:p w14:paraId="407F0E76" w14:textId="47DC13D7" w:rsidR="00437976" w:rsidRPr="00437976" w:rsidRDefault="007D7A4D" w:rsidP="00437976">
      <w:pPr>
        <w:pStyle w:val="NormalWeb"/>
        <w:spacing w:line="360" w:lineRule="auto"/>
        <w:ind w:firstLine="2835"/>
        <w:jc w:val="both"/>
        <w:rPr>
          <w:rFonts w:ascii="Arial" w:hAnsi="Arial" w:cs="Arial"/>
        </w:rPr>
      </w:pPr>
      <w:r>
        <w:rPr>
          <w:rFonts w:ascii="Arial" w:hAnsi="Arial" w:cs="Arial"/>
        </w:rPr>
        <w:t>A encomendas está</w:t>
      </w:r>
      <w:r w:rsidR="00437976" w:rsidRPr="00437976">
        <w:rPr>
          <w:rFonts w:ascii="Arial" w:hAnsi="Arial" w:cs="Arial"/>
        </w:rPr>
        <w:t xml:space="preserve"> com frete incluso e foram enviadas via Correios, conforme pode ser observado do detalhamento do pedido e histórico do objeto. Referidos objetos foram adquiridos para uso pessoal da parte Requerente.</w:t>
      </w:r>
    </w:p>
    <w:p w14:paraId="655A902B" w14:textId="04C648BB"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Os produ</w:t>
      </w:r>
      <w:r w:rsidR="007D7A4D">
        <w:rPr>
          <w:rFonts w:ascii="Arial" w:hAnsi="Arial" w:cs="Arial"/>
        </w:rPr>
        <w:t>tos foram adquiridos através do site</w:t>
      </w:r>
      <w:r w:rsidRPr="00437976">
        <w:rPr>
          <w:rFonts w:ascii="Arial" w:hAnsi="Arial" w:cs="Arial"/>
        </w:rPr>
        <w:t xml:space="preserve"> </w:t>
      </w:r>
      <w:proofErr w:type="gramStart"/>
      <w:r w:rsidR="007D7A4D">
        <w:rPr>
          <w:rFonts w:ascii="Arial" w:hAnsi="Arial" w:cs="Arial"/>
          <w:b/>
          <w:color w:val="FF0000"/>
        </w:rPr>
        <w:t>XXXXXXXXXXXXX</w:t>
      </w:r>
      <w:r w:rsidR="007D7A4D">
        <w:rPr>
          <w:rFonts w:ascii="Arial" w:hAnsi="Arial" w:cs="Arial"/>
          <w:color w:val="FF0000"/>
        </w:rPr>
        <w:t>.</w:t>
      </w:r>
      <w:r w:rsidRPr="00437976">
        <w:rPr>
          <w:rFonts w:ascii="Arial" w:hAnsi="Arial" w:cs="Arial"/>
        </w:rPr>
        <w:t>.</w:t>
      </w:r>
      <w:proofErr w:type="gramEnd"/>
    </w:p>
    <w:p w14:paraId="5E59B083" w14:textId="5F68087D"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A forma de pagamento do site é através de cartão de crédito, no qual o comprador efetua o pagamento direto para o Sistema </w:t>
      </w:r>
      <w:r w:rsidR="007D7A4D" w:rsidRPr="007D7A4D">
        <w:rPr>
          <w:rFonts w:ascii="Arial" w:hAnsi="Arial" w:cs="Arial"/>
        </w:rPr>
        <w:t xml:space="preserve">do vendedor </w:t>
      </w:r>
      <w:r w:rsidRPr="00437976">
        <w:rPr>
          <w:rFonts w:ascii="Arial" w:hAnsi="Arial" w:cs="Arial"/>
        </w:rPr>
        <w:t xml:space="preserve">ou através de </w:t>
      </w:r>
      <w:r w:rsidRPr="007D7A4D">
        <w:rPr>
          <w:rFonts w:ascii="Arial" w:hAnsi="Arial" w:cs="Arial"/>
        </w:rPr>
        <w:t>paypal</w:t>
      </w:r>
      <w:r w:rsidRPr="00437976">
        <w:rPr>
          <w:rFonts w:ascii="Arial" w:hAnsi="Arial" w:cs="Arial"/>
        </w:rPr>
        <w:t>, que por sua vez gerencia toda a transação, e ao final, após o recebimento do produto pelo consumidor, libera os valores ao vendedor, dando total garantia ao comprador.</w:t>
      </w:r>
    </w:p>
    <w:p w14:paraId="31D58B33" w14:textId="54944E4D"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Ocorre que a Receita Federal do Brasil contrariando as disposições do Decreto Lei </w:t>
      </w:r>
      <w:hyperlink r:id="rId5"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e de suas próprias portarias e Instruções Normativas, tributou referidos produtos e condicionou a retirada do produto ao pagamento do imposto de importação, o que de fato foi efetuado pela parte </w:t>
      </w:r>
      <w:r w:rsidR="0013432D">
        <w:rPr>
          <w:rFonts w:ascii="Arial" w:hAnsi="Arial" w:cs="Arial"/>
        </w:rPr>
        <w:t>Requerente. No total</w:t>
      </w:r>
      <w:r w:rsidRPr="00437976">
        <w:rPr>
          <w:rFonts w:ascii="Arial" w:hAnsi="Arial" w:cs="Arial"/>
        </w:rPr>
        <w:t xml:space="preserve">, a parte Requerente pagou a título de imposto de importação o valor de </w:t>
      </w:r>
      <w:r w:rsidRPr="0013432D">
        <w:rPr>
          <w:rFonts w:ascii="Arial" w:hAnsi="Arial" w:cs="Arial"/>
          <w:b/>
          <w:color w:val="FF0000"/>
        </w:rPr>
        <w:t xml:space="preserve">R$ </w:t>
      </w:r>
      <w:proofErr w:type="gramStart"/>
      <w:r w:rsidR="007D7A4D">
        <w:rPr>
          <w:rFonts w:ascii="Arial" w:hAnsi="Arial" w:cs="Arial"/>
          <w:b/>
          <w:color w:val="FF0000"/>
        </w:rPr>
        <w:t>XXX,XX</w:t>
      </w:r>
      <w:proofErr w:type="gramEnd"/>
      <w:r w:rsidRPr="0013432D">
        <w:rPr>
          <w:rFonts w:ascii="Arial" w:hAnsi="Arial" w:cs="Arial"/>
          <w:b/>
          <w:color w:val="FF0000"/>
        </w:rPr>
        <w:t xml:space="preserve"> (</w:t>
      </w:r>
      <w:r w:rsidR="007D7A4D">
        <w:rPr>
          <w:rFonts w:ascii="Arial" w:hAnsi="Arial" w:cs="Arial"/>
          <w:b/>
          <w:color w:val="FF0000"/>
        </w:rPr>
        <w:t>XXXXXXXXXXXXXXXXXXXXXXX</w:t>
      </w:r>
      <w:r w:rsidRPr="0013432D">
        <w:rPr>
          <w:rFonts w:ascii="Arial" w:hAnsi="Arial" w:cs="Arial"/>
          <w:b/>
          <w:color w:val="FF0000"/>
        </w:rPr>
        <w:t>).</w:t>
      </w:r>
    </w:p>
    <w:p w14:paraId="6849F5CC"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lastRenderedPageBreak/>
        <w:t xml:space="preserve">É de se ressaltar que o Decreto 1.804/80 isenta do imposto de importação os bens contidos em remessas de valor até </w:t>
      </w:r>
      <w:r w:rsidRPr="00437976">
        <w:rPr>
          <w:rFonts w:ascii="Arial" w:hAnsi="Arial" w:cs="Arial"/>
          <w:b/>
          <w:bCs/>
        </w:rPr>
        <w:t>c</w:t>
      </w:r>
      <w:r w:rsidRPr="00680387">
        <w:rPr>
          <w:rFonts w:ascii="Arial" w:hAnsi="Arial" w:cs="Arial"/>
          <w:b/>
          <w:bCs/>
          <w:u w:val="single"/>
        </w:rPr>
        <w:t xml:space="preserve">em dólares norte-americanos e não </w:t>
      </w:r>
      <w:r w:rsidR="0003379E" w:rsidRPr="00680387">
        <w:rPr>
          <w:rFonts w:ascii="Arial" w:hAnsi="Arial" w:cs="Arial"/>
          <w:b/>
          <w:bCs/>
          <w:u w:val="single"/>
        </w:rPr>
        <w:t>cinquenta</w:t>
      </w:r>
      <w:r w:rsidRPr="00437976">
        <w:rPr>
          <w:rFonts w:ascii="Arial" w:hAnsi="Arial" w:cs="Arial"/>
          <w:b/>
          <w:bCs/>
        </w:rPr>
        <w:t>, como quer fazer crer a Receita Federal do Brasil, não importando se a compra foi realizada de pessoa física ou jurídica.</w:t>
      </w:r>
    </w:p>
    <w:p w14:paraId="78677DE1"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A Receita Federal do Brasil está rotineiramente DESCUMPRINDO o Decreto Lei </w:t>
      </w:r>
      <w:hyperlink r:id="rId6" w:tooltip="Decreto-lei no 1.804, de 3 de setembro de 1980." w:history="1">
        <w:r w:rsidRPr="00437976">
          <w:rPr>
            <w:rStyle w:val="Hiperlink"/>
            <w:rFonts w:ascii="Arial" w:hAnsi="Arial" w:cs="Arial"/>
            <w:color w:val="auto"/>
          </w:rPr>
          <w:t>1.804</w:t>
        </w:r>
      </w:hyperlink>
      <w:r w:rsidRPr="00437976">
        <w:rPr>
          <w:rFonts w:ascii="Arial" w:hAnsi="Arial" w:cs="Arial"/>
        </w:rPr>
        <w:t>/80, e, sem qualquer critério vem tributando os importadores pessoas físicas de forma ILEGAL.</w:t>
      </w:r>
    </w:p>
    <w:p w14:paraId="35551AB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Consigna-se que a Receita Federal não pode diminuir a base de cálculo do imposto de importação (como o fez passando de 100 dólares para 50 dólares) à luz do que prescreve o art. </w:t>
      </w:r>
      <w:hyperlink r:id="rId7" w:tooltip="Artigo 150 da Constituição Federal de 1988" w:history="1">
        <w:r w:rsidRPr="00437976">
          <w:rPr>
            <w:rStyle w:val="Hiperlink"/>
            <w:rFonts w:ascii="Arial" w:hAnsi="Arial" w:cs="Arial"/>
            <w:color w:val="auto"/>
          </w:rPr>
          <w:t>150</w:t>
        </w:r>
      </w:hyperlink>
      <w:r w:rsidRPr="00437976">
        <w:rPr>
          <w:rFonts w:ascii="Arial" w:hAnsi="Arial" w:cs="Arial"/>
        </w:rPr>
        <w:t xml:space="preserve">, </w:t>
      </w:r>
      <w:hyperlink r:id="rId8" w:tooltip="Parágrafo 6 Artigo 150 da Constituição Federal de 1988" w:history="1">
        <w:r w:rsidRPr="00437976">
          <w:rPr>
            <w:rStyle w:val="Hiperlink"/>
            <w:rFonts w:ascii="Arial" w:hAnsi="Arial" w:cs="Arial"/>
            <w:color w:val="auto"/>
          </w:rPr>
          <w:t>§ 6º</w:t>
        </w:r>
      </w:hyperlink>
      <w:r w:rsidRPr="00437976">
        <w:rPr>
          <w:rFonts w:ascii="Arial" w:hAnsi="Arial" w:cs="Arial"/>
        </w:rPr>
        <w:t xml:space="preserve"> da </w:t>
      </w:r>
      <w:hyperlink r:id="rId9" w:tooltip="CONSTITUIÇÃO DA REPÚBLICA FEDERATIVA DO BRASIL DE 1988" w:history="1">
        <w:r w:rsidRPr="00437976">
          <w:rPr>
            <w:rStyle w:val="Hiperlink"/>
            <w:rFonts w:ascii="Arial" w:hAnsi="Arial" w:cs="Arial"/>
            <w:color w:val="auto"/>
          </w:rPr>
          <w:t>Constituição Federal</w:t>
        </w:r>
      </w:hyperlink>
      <w:r w:rsidRPr="00437976">
        <w:rPr>
          <w:rFonts w:ascii="Arial" w:hAnsi="Arial" w:cs="Arial"/>
        </w:rPr>
        <w:t xml:space="preserve">, o que desde já se </w:t>
      </w:r>
      <w:proofErr w:type="spellStart"/>
      <w:r w:rsidRPr="00437976">
        <w:rPr>
          <w:rFonts w:ascii="Arial" w:hAnsi="Arial" w:cs="Arial"/>
        </w:rPr>
        <w:t>pré</w:t>
      </w:r>
      <w:proofErr w:type="spellEnd"/>
      <w:r w:rsidRPr="00437976">
        <w:rPr>
          <w:rFonts w:ascii="Arial" w:hAnsi="Arial" w:cs="Arial"/>
        </w:rPr>
        <w:t>-questiona.</w:t>
      </w:r>
    </w:p>
    <w:p w14:paraId="1CEEF9F6"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Ainda na forma de </w:t>
      </w:r>
      <w:proofErr w:type="spellStart"/>
      <w:r w:rsidRPr="00437976">
        <w:rPr>
          <w:rFonts w:ascii="Arial" w:hAnsi="Arial" w:cs="Arial"/>
        </w:rPr>
        <w:t>pré</w:t>
      </w:r>
      <w:proofErr w:type="spellEnd"/>
      <w:r w:rsidRPr="00437976">
        <w:rPr>
          <w:rFonts w:ascii="Arial" w:hAnsi="Arial" w:cs="Arial"/>
        </w:rPr>
        <w:t xml:space="preserve"> questionamento, temos que o limite de 100 dólares estabelecidos no Decreto Lei </w:t>
      </w:r>
      <w:hyperlink r:id="rId10"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somente poderia ser alterado mediante Lei Específica que regule EXCLUSIVAMENTE a matéria (vide art. </w:t>
      </w:r>
      <w:hyperlink r:id="rId11" w:tgtFrame="_blank" w:history="1">
        <w:r w:rsidRPr="00437976">
          <w:rPr>
            <w:rStyle w:val="Hiperlink"/>
            <w:rFonts w:ascii="Arial" w:hAnsi="Arial" w:cs="Arial"/>
            <w:color w:val="auto"/>
          </w:rPr>
          <w:t>150</w:t>
        </w:r>
      </w:hyperlink>
      <w:r w:rsidRPr="00437976">
        <w:rPr>
          <w:rFonts w:ascii="Arial" w:hAnsi="Arial" w:cs="Arial"/>
        </w:rPr>
        <w:t xml:space="preserve">, </w:t>
      </w:r>
      <w:hyperlink r:id="rId12" w:tgtFrame="_blank" w:history="1">
        <w:r w:rsidRPr="00437976">
          <w:rPr>
            <w:rStyle w:val="Hiperlink"/>
            <w:rFonts w:ascii="Arial" w:hAnsi="Arial" w:cs="Arial"/>
            <w:color w:val="auto"/>
          </w:rPr>
          <w:t>§ 6º</w:t>
        </w:r>
      </w:hyperlink>
      <w:r w:rsidRPr="00437976">
        <w:rPr>
          <w:rFonts w:ascii="Arial" w:hAnsi="Arial" w:cs="Arial"/>
        </w:rPr>
        <w:t xml:space="preserve"> da </w:t>
      </w:r>
      <w:hyperlink r:id="rId13" w:tgtFrame="_blank" w:history="1">
        <w:r w:rsidRPr="00437976">
          <w:rPr>
            <w:rStyle w:val="Hiperlink"/>
            <w:rFonts w:ascii="Arial" w:hAnsi="Arial" w:cs="Arial"/>
            <w:color w:val="auto"/>
          </w:rPr>
          <w:t>CF</w:t>
        </w:r>
      </w:hyperlink>
      <w:r w:rsidRPr="00437976">
        <w:rPr>
          <w:rFonts w:ascii="Arial" w:hAnsi="Arial" w:cs="Arial"/>
        </w:rPr>
        <w:t>).</w:t>
      </w:r>
    </w:p>
    <w:p w14:paraId="16F8022D"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Portanto, a Portaria da Receita Federal extrapolou os limites claramente estabelecidos em lei, e deve ser declarada ilegal no que tange a limitação de compras internacionais de pessoa física em até 50 dólares e quanto a determinação que somente haverá isenção em remessas entre pessoas físicas. Portanto, deve valer a regra de importações em até 100 dólares independentemente se a compra foi realizada de uma pessoa física ou jurídica, bastando para tanto ser o destinatário pessoa física, conforme art. </w:t>
      </w:r>
      <w:hyperlink r:id="rId14" w:tooltip="Artigo 2 do Decreto Lei nº 1.804 de 03 de Setembro de 1980" w:history="1">
        <w:r w:rsidRPr="00437976">
          <w:rPr>
            <w:rStyle w:val="Hiperlink"/>
            <w:rFonts w:ascii="Arial" w:hAnsi="Arial" w:cs="Arial"/>
            <w:color w:val="auto"/>
          </w:rPr>
          <w:t>2º</w:t>
        </w:r>
      </w:hyperlink>
      <w:r w:rsidRPr="00437976">
        <w:rPr>
          <w:rFonts w:ascii="Arial" w:hAnsi="Arial" w:cs="Arial"/>
        </w:rPr>
        <w:t xml:space="preserve">, </w:t>
      </w:r>
      <w:hyperlink r:id="rId15" w:tooltip="Inciso II do Artigo 2 do Decreto Lei nº 1.804 de 03 de Setembro de 1980" w:history="1">
        <w:r w:rsidRPr="00437976">
          <w:rPr>
            <w:rStyle w:val="Hiperlink"/>
            <w:rFonts w:ascii="Arial" w:hAnsi="Arial" w:cs="Arial"/>
            <w:color w:val="auto"/>
          </w:rPr>
          <w:t>II</w:t>
        </w:r>
      </w:hyperlink>
      <w:r w:rsidRPr="00437976">
        <w:rPr>
          <w:rFonts w:ascii="Arial" w:hAnsi="Arial" w:cs="Arial"/>
        </w:rPr>
        <w:t xml:space="preserve"> do Decreto Lei </w:t>
      </w:r>
      <w:hyperlink r:id="rId16" w:tooltip="Decreto-lei no 1.804, de 3 de setembro de 1980." w:history="1">
        <w:r w:rsidRPr="00437976">
          <w:rPr>
            <w:rStyle w:val="Hiperlink"/>
            <w:rFonts w:ascii="Arial" w:hAnsi="Arial" w:cs="Arial"/>
            <w:color w:val="auto"/>
          </w:rPr>
          <w:t>1.804</w:t>
        </w:r>
      </w:hyperlink>
      <w:r w:rsidRPr="00437976">
        <w:rPr>
          <w:rFonts w:ascii="Arial" w:hAnsi="Arial" w:cs="Arial"/>
        </w:rPr>
        <w:t>/80.</w:t>
      </w:r>
    </w:p>
    <w:p w14:paraId="4378277A"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b/>
          <w:bCs/>
        </w:rPr>
        <w:t>2 – DO DIREITO</w:t>
      </w:r>
    </w:p>
    <w:p w14:paraId="738F56D2"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O Decreto-Lei nº. </w:t>
      </w:r>
      <w:hyperlink r:id="rId17"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em seu art. </w:t>
      </w:r>
      <w:hyperlink r:id="rId18" w:tooltip="Artigo 2 do Decreto Lei nº 1.804 de 03 de Setembro de 1980" w:history="1">
        <w:r w:rsidRPr="00437976">
          <w:rPr>
            <w:rStyle w:val="Hiperlink"/>
            <w:rFonts w:ascii="Arial" w:hAnsi="Arial" w:cs="Arial"/>
            <w:color w:val="auto"/>
          </w:rPr>
          <w:t>2º</w:t>
        </w:r>
      </w:hyperlink>
      <w:r w:rsidRPr="00437976">
        <w:rPr>
          <w:rFonts w:ascii="Arial" w:hAnsi="Arial" w:cs="Arial"/>
        </w:rPr>
        <w:t xml:space="preserve">, inciso </w:t>
      </w:r>
      <w:hyperlink r:id="rId19" w:tooltip="Inciso II do Artigo 2 do Decreto Lei nº 1.804 de 03 de Setembro de 1980" w:history="1">
        <w:r w:rsidRPr="00437976">
          <w:rPr>
            <w:rStyle w:val="Hiperlink"/>
            <w:rFonts w:ascii="Arial" w:hAnsi="Arial" w:cs="Arial"/>
            <w:color w:val="auto"/>
          </w:rPr>
          <w:t>II</w:t>
        </w:r>
      </w:hyperlink>
      <w:r w:rsidRPr="00437976">
        <w:rPr>
          <w:rFonts w:ascii="Arial" w:hAnsi="Arial" w:cs="Arial"/>
        </w:rPr>
        <w:t>, aduz que as remessas de até 100 dólares, quando destinados a pessoas físicas, são isentas do imposto de importação, senão vejamos:</w:t>
      </w:r>
    </w:p>
    <w:p w14:paraId="5D02BEE2"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lastRenderedPageBreak/>
        <w:t>Art. 2º O Ministério da Fazenda, relativamente ao regime de que trata o art. 1º deste Decreto-Lei, estabelecerá a classificação genérica e fixará as alíquotas especiais a que se refere o § 2º do artigo 1º, bem como poderá:</w:t>
      </w:r>
    </w:p>
    <w:p w14:paraId="4D61C309"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w:t>
      </w:r>
    </w:p>
    <w:p w14:paraId="3A840F6E"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 xml:space="preserve">II - </w:t>
      </w:r>
      <w:r w:rsidRPr="00437976">
        <w:rPr>
          <w:rFonts w:ascii="Arial" w:hAnsi="Arial" w:cs="Arial"/>
          <w:b/>
          <w:bCs/>
          <w:i/>
          <w:iCs/>
        </w:rPr>
        <w:t>dispor sobre a isenção do imposto de importação dos bens contidos em remessas de valor até cem dólares norte-americanos, ou o equivalente em outras moedas, quando destinados a pessoas físicas</w:t>
      </w:r>
      <w:r w:rsidRPr="00437976">
        <w:rPr>
          <w:rFonts w:ascii="Arial" w:hAnsi="Arial" w:cs="Arial"/>
          <w:i/>
          <w:iCs/>
        </w:rPr>
        <w:t xml:space="preserve">. </w:t>
      </w:r>
      <w:hyperlink r:id="rId20" w:anchor="art93" w:tgtFrame="_blank" w:history="1">
        <w:r w:rsidRPr="00437976">
          <w:rPr>
            <w:rStyle w:val="Hiperlink"/>
            <w:rFonts w:ascii="Arial" w:hAnsi="Arial" w:cs="Arial"/>
            <w:i/>
            <w:iCs/>
            <w:color w:val="auto"/>
          </w:rPr>
          <w:t>(Redação dada pela Lei nº 8.383, de 1991)</w:t>
        </w:r>
      </w:hyperlink>
    </w:p>
    <w:p w14:paraId="7750BCA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A Portaria MF 156/99, dispõe:</w:t>
      </w:r>
    </w:p>
    <w:p w14:paraId="6F628718"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 xml:space="preserve">Art. 1º - O regime de tributação simplificada - RTS, instituído pelo Decreto-Lei nº </w:t>
      </w:r>
      <w:hyperlink r:id="rId21" w:tooltip="Decreto-lei no 1.804, de 3 de setembro de 1980." w:history="1">
        <w:r w:rsidRPr="00437976">
          <w:rPr>
            <w:rStyle w:val="Hiperlink"/>
            <w:rFonts w:ascii="Arial" w:hAnsi="Arial" w:cs="Arial"/>
            <w:i/>
            <w:iCs/>
            <w:color w:val="auto"/>
          </w:rPr>
          <w:t>1.804</w:t>
        </w:r>
      </w:hyperlink>
      <w:r w:rsidRPr="00437976">
        <w:rPr>
          <w:rFonts w:ascii="Arial" w:hAnsi="Arial" w:cs="Arial"/>
          <w:i/>
          <w:iCs/>
        </w:rPr>
        <w:t>, de 3 de setembro de 1980, poderá ser utilizado no despacho aduaneiro de importação de bens integrantes de remessa postal ou encomenda aérea internacional no valor de até US$ 3.000,00 (três mil dólares dos Estados Unidos da América) ou o equivalente em outra moeda, destinada a pessoa física ou jurídica, mediante o pagamento do Imposto de Importação calculado com a aplicação da alíquota de 60% (sessenta por cento) independentemente da classificação tarifária dos bens que compõem a remessa ou encomenda.</w:t>
      </w:r>
    </w:p>
    <w:p w14:paraId="31E58C8B"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 2º - os bens que integrarem remessa postal internacional no valor de até US$ 50,00 (</w:t>
      </w:r>
      <w:proofErr w:type="spellStart"/>
      <w:r w:rsidRPr="00437976">
        <w:rPr>
          <w:rFonts w:ascii="Arial" w:hAnsi="Arial" w:cs="Arial"/>
          <w:i/>
          <w:iCs/>
        </w:rPr>
        <w:t>cinqüenta</w:t>
      </w:r>
      <w:proofErr w:type="spellEnd"/>
      <w:r w:rsidRPr="00437976">
        <w:rPr>
          <w:rFonts w:ascii="Arial" w:hAnsi="Arial" w:cs="Arial"/>
          <w:i/>
          <w:iCs/>
        </w:rPr>
        <w:t xml:space="preserve"> dólares dos Estados Unidos da América) ou o equivalente em outra moeda, serão desembaraçados com isenção do Imposto de Importação, desde que o remetente e o destinatário sejam pessoas físicas.</w:t>
      </w:r>
    </w:p>
    <w:p w14:paraId="4E4D8ED5"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A IN SRF 096/99, em seu art. 2º, dispõe:</w:t>
      </w:r>
    </w:p>
    <w:p w14:paraId="106D4F28"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lastRenderedPageBreak/>
        <w:t>Art. 2º - O Regime de Tributação Simplificada consiste no pagamento do Imposto de Importação calculado à alíquota de sessenta por cento.</w:t>
      </w:r>
    </w:p>
    <w:p w14:paraId="4C8279D6"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 2º - Os bens que integrem remessa postal internacional de valor não superior a US$ 50,00 (</w:t>
      </w:r>
      <w:proofErr w:type="spellStart"/>
      <w:r w:rsidRPr="00437976">
        <w:rPr>
          <w:rFonts w:ascii="Arial" w:hAnsi="Arial" w:cs="Arial"/>
          <w:i/>
          <w:iCs/>
        </w:rPr>
        <w:t>cinqüenta</w:t>
      </w:r>
      <w:proofErr w:type="spellEnd"/>
      <w:r w:rsidRPr="00437976">
        <w:rPr>
          <w:rFonts w:ascii="Arial" w:hAnsi="Arial" w:cs="Arial"/>
          <w:i/>
          <w:iCs/>
        </w:rPr>
        <w:t xml:space="preserve"> dólares dos Estados Unidos da América) serão desembaraçados com isenção do Imposto de Importação desde que o remetente e o destinatário sejam pessoas físicas.</w:t>
      </w:r>
    </w:p>
    <w:p w14:paraId="4488EB72"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Os tribunais Regionais Federais já se manifestaram a respeito do tema e concluíram que é </w:t>
      </w:r>
      <w:r w:rsidRPr="0013432D">
        <w:rPr>
          <w:rFonts w:ascii="Arial" w:hAnsi="Arial" w:cs="Arial"/>
          <w:b/>
          <w:i/>
        </w:rPr>
        <w:t>ILEGAL</w:t>
      </w:r>
      <w:r w:rsidRPr="00437976">
        <w:rPr>
          <w:rFonts w:ascii="Arial" w:hAnsi="Arial" w:cs="Arial"/>
        </w:rPr>
        <w:t xml:space="preserve"> a cobrança de imposto de mercadorias cujo valor seja inferior a 100 dólares americanos e cujo destinatário seja Pessoa Física (INDEPENDENTEMENTE SE O REMETENTE FOR PESSOA FÍSICA OU JURÍDICA), senão vejamos da Jurisprudência do TRF da 4ª Região:</w:t>
      </w:r>
    </w:p>
    <w:p w14:paraId="53BD530C" w14:textId="77777777" w:rsidR="00437976" w:rsidRPr="00437976" w:rsidRDefault="00437976" w:rsidP="0013432D">
      <w:pPr>
        <w:pStyle w:val="NormalWeb"/>
        <w:spacing w:line="360" w:lineRule="auto"/>
        <w:ind w:left="2268"/>
        <w:jc w:val="both"/>
        <w:rPr>
          <w:rFonts w:ascii="Arial" w:hAnsi="Arial" w:cs="Arial"/>
        </w:rPr>
      </w:pPr>
      <w:r w:rsidRPr="00437976">
        <w:rPr>
          <w:rFonts w:ascii="Arial" w:hAnsi="Arial" w:cs="Arial"/>
        </w:rPr>
        <w:t>TRIBUTÁRIO. IMPOSTO DE IMPORTAÇÃO. ISENÇÃO. REMESSA POSTAL. PORTARIA MF Nº 156/99 e IN SRF 96/99. ILEGALIDADE.</w:t>
      </w:r>
    </w:p>
    <w:p w14:paraId="2127DD03" w14:textId="77777777" w:rsidR="00437976" w:rsidRPr="00437976" w:rsidRDefault="00437976" w:rsidP="0013432D">
      <w:pPr>
        <w:pStyle w:val="NormalWeb"/>
        <w:spacing w:line="360" w:lineRule="auto"/>
        <w:ind w:left="2268"/>
        <w:jc w:val="both"/>
        <w:rPr>
          <w:rFonts w:ascii="Arial" w:hAnsi="Arial" w:cs="Arial"/>
        </w:rPr>
      </w:pPr>
      <w:r w:rsidRPr="00437976">
        <w:rPr>
          <w:rFonts w:ascii="Arial" w:hAnsi="Arial" w:cs="Arial"/>
        </w:rPr>
        <w:t xml:space="preserve">1. </w:t>
      </w:r>
      <w:r w:rsidRPr="00437976">
        <w:rPr>
          <w:rFonts w:ascii="Arial" w:hAnsi="Arial" w:cs="Arial"/>
          <w:b/>
          <w:bCs/>
          <w:i/>
          <w:iCs/>
        </w:rPr>
        <w:t xml:space="preserve">Conforme disposto no Decreto-Lei nº </w:t>
      </w:r>
      <w:hyperlink r:id="rId22" w:tooltip="Decreto-lei no 1.804, de 3 de setembro de 1980." w:history="1">
        <w:r w:rsidRPr="00437976">
          <w:rPr>
            <w:rStyle w:val="Hiperlink"/>
            <w:rFonts w:ascii="Arial" w:hAnsi="Arial" w:cs="Arial"/>
            <w:b/>
            <w:bCs/>
            <w:i/>
            <w:iCs/>
            <w:color w:val="auto"/>
          </w:rPr>
          <w:t>1.804</w:t>
        </w:r>
      </w:hyperlink>
      <w:r w:rsidRPr="00437976">
        <w:rPr>
          <w:rFonts w:ascii="Arial" w:hAnsi="Arial" w:cs="Arial"/>
          <w:b/>
          <w:bCs/>
          <w:i/>
          <w:iCs/>
        </w:rPr>
        <w:t xml:space="preserve">/80, art. </w:t>
      </w:r>
      <w:hyperlink r:id="rId23" w:tooltip="Artigo 2 do Decreto Lei nº 1.804 de 03 de Setembro de 1980" w:history="1">
        <w:r w:rsidRPr="00437976">
          <w:rPr>
            <w:rStyle w:val="Hiperlink"/>
            <w:rFonts w:ascii="Arial" w:hAnsi="Arial" w:cs="Arial"/>
            <w:b/>
            <w:bCs/>
            <w:i/>
            <w:iCs/>
            <w:color w:val="auto"/>
          </w:rPr>
          <w:t>2º</w:t>
        </w:r>
      </w:hyperlink>
      <w:r w:rsidRPr="00437976">
        <w:rPr>
          <w:rFonts w:ascii="Arial" w:hAnsi="Arial" w:cs="Arial"/>
          <w:b/>
          <w:bCs/>
          <w:i/>
          <w:iCs/>
        </w:rPr>
        <w:t xml:space="preserve">, </w:t>
      </w:r>
      <w:hyperlink r:id="rId24" w:tooltip="Inciso II do Artigo 2 do Decreto Lei nº 1.804 de 03 de Setembro de 1980" w:history="1">
        <w:r w:rsidRPr="00437976">
          <w:rPr>
            <w:rStyle w:val="Hiperlink"/>
            <w:rFonts w:ascii="Arial" w:hAnsi="Arial" w:cs="Arial"/>
            <w:b/>
            <w:bCs/>
            <w:i/>
            <w:iCs/>
            <w:color w:val="auto"/>
          </w:rPr>
          <w:t>II</w:t>
        </w:r>
      </w:hyperlink>
      <w:r w:rsidRPr="00437976">
        <w:rPr>
          <w:rFonts w:ascii="Arial" w:hAnsi="Arial" w:cs="Arial"/>
          <w:b/>
          <w:bCs/>
          <w:i/>
          <w:iCs/>
        </w:rPr>
        <w:t>, as remessas de até cem dólares, quando destinadas a pessoas físicas, são isentas do Imposto de Importação</w:t>
      </w:r>
      <w:r w:rsidRPr="00437976">
        <w:rPr>
          <w:rFonts w:ascii="Arial" w:hAnsi="Arial" w:cs="Arial"/>
        </w:rPr>
        <w:t>.</w:t>
      </w:r>
    </w:p>
    <w:p w14:paraId="115673EA" w14:textId="77777777" w:rsidR="00437976" w:rsidRPr="00437976" w:rsidRDefault="00437976" w:rsidP="0013432D">
      <w:pPr>
        <w:pStyle w:val="NormalWeb"/>
        <w:spacing w:line="360" w:lineRule="auto"/>
        <w:ind w:left="2268"/>
        <w:jc w:val="both"/>
        <w:rPr>
          <w:rFonts w:ascii="Arial" w:hAnsi="Arial" w:cs="Arial"/>
        </w:rPr>
      </w:pPr>
      <w:r w:rsidRPr="00437976">
        <w:rPr>
          <w:rFonts w:ascii="Arial" w:hAnsi="Arial" w:cs="Arial"/>
        </w:rPr>
        <w:t xml:space="preserve">2. A Portaria MF 156/99 e a IN 096/99, ao exigir que o remetente e o destinatário sejam pessoas físicas, restringiram o disposto no Decreto-Lei nº </w:t>
      </w:r>
      <w:hyperlink r:id="rId25" w:tooltip="Decreto-lei no 1.804, de 3 de setembro de 1980." w:history="1">
        <w:r w:rsidRPr="00437976">
          <w:rPr>
            <w:rStyle w:val="Hiperlink"/>
            <w:rFonts w:ascii="Arial" w:hAnsi="Arial" w:cs="Arial"/>
            <w:color w:val="auto"/>
          </w:rPr>
          <w:t>1.804</w:t>
        </w:r>
      </w:hyperlink>
      <w:r w:rsidRPr="00437976">
        <w:rPr>
          <w:rFonts w:ascii="Arial" w:hAnsi="Arial" w:cs="Arial"/>
        </w:rPr>
        <w:t>/80.</w:t>
      </w:r>
    </w:p>
    <w:p w14:paraId="3CA997D9" w14:textId="77777777" w:rsidR="00437976" w:rsidRPr="00437976" w:rsidRDefault="00437976" w:rsidP="0013432D">
      <w:pPr>
        <w:pStyle w:val="NormalWeb"/>
        <w:spacing w:line="360" w:lineRule="auto"/>
        <w:ind w:left="2268"/>
        <w:jc w:val="both"/>
        <w:rPr>
          <w:rFonts w:ascii="Arial" w:hAnsi="Arial" w:cs="Arial"/>
        </w:rPr>
      </w:pPr>
      <w:r w:rsidRPr="00437976">
        <w:rPr>
          <w:rFonts w:ascii="Arial" w:hAnsi="Arial" w:cs="Arial"/>
        </w:rPr>
        <w:t xml:space="preserve">3. Não pode a autoridade administrativa, por intermédio de ato administrativo, ainda que normativo (portaria), extrapolar os limites claramente estabelecidos em lei, pois está vinculada ao princípio da legalidade. (Apelação em Reexame Necessário nº 2005.71.00.006870-8/RS. Des. </w:t>
      </w:r>
      <w:r w:rsidRPr="00437976">
        <w:rPr>
          <w:rFonts w:ascii="Arial" w:hAnsi="Arial" w:cs="Arial"/>
        </w:rPr>
        <w:lastRenderedPageBreak/>
        <w:t>Federal ÁLVARO EDUARDO JUNQUEIRA. Publicado em 05/05/2010).</w:t>
      </w:r>
    </w:p>
    <w:p w14:paraId="51333061"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No corpo do acórdão, conclui o Relator que “</w:t>
      </w:r>
      <w:r w:rsidRPr="00437976">
        <w:rPr>
          <w:rFonts w:ascii="Arial" w:hAnsi="Arial" w:cs="Arial"/>
          <w:b/>
          <w:bCs/>
        </w:rPr>
        <w:t>Não havendo no Decreto-Lei restrição relativa a condição de pessoa física do remetente, tal exigência não poderia ter sido introduzida por ato administrativo, afastando-se do princípio da legalidade</w:t>
      </w:r>
      <w:r w:rsidRPr="00437976">
        <w:rPr>
          <w:rFonts w:ascii="Arial" w:hAnsi="Arial" w:cs="Arial"/>
        </w:rPr>
        <w:t>”.</w:t>
      </w:r>
    </w:p>
    <w:p w14:paraId="33D3DD32"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O </w:t>
      </w:r>
      <w:hyperlink r:id="rId26" w:tooltip="LEI Nº 5.172, DE 25 DE OUTUBRO DE 1966." w:history="1">
        <w:r w:rsidRPr="00437976">
          <w:rPr>
            <w:rStyle w:val="Hiperlink"/>
            <w:rFonts w:ascii="Arial" w:hAnsi="Arial" w:cs="Arial"/>
            <w:color w:val="auto"/>
          </w:rPr>
          <w:t>Código Tributário Nacional</w:t>
        </w:r>
      </w:hyperlink>
      <w:r w:rsidRPr="00437976">
        <w:rPr>
          <w:rFonts w:ascii="Arial" w:hAnsi="Arial" w:cs="Arial"/>
        </w:rPr>
        <w:t xml:space="preserve"> (</w:t>
      </w:r>
      <w:hyperlink r:id="rId27" w:tgtFrame="_blank" w:history="1">
        <w:r w:rsidRPr="00437976">
          <w:rPr>
            <w:rStyle w:val="Hiperlink"/>
            <w:rFonts w:ascii="Arial" w:hAnsi="Arial" w:cs="Arial"/>
            <w:color w:val="auto"/>
          </w:rPr>
          <w:t>CTN</w:t>
        </w:r>
      </w:hyperlink>
      <w:r w:rsidRPr="00437976">
        <w:rPr>
          <w:rFonts w:ascii="Arial" w:hAnsi="Arial" w:cs="Arial"/>
        </w:rPr>
        <w:t>), estabelece algumas regras para interpretação e integração da legislação tributária. Destacam-se os artigos 99 e 100:</w:t>
      </w:r>
    </w:p>
    <w:p w14:paraId="61D9867A"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i/>
          <w:iCs/>
        </w:rPr>
        <w:t>Art. 99. O conteúdo e o alcance dos decretos restringem-se aos das leis em função das quais sejam expedidos, determinados com observância das regras de interpretação estabelecidas nesta Lei.</w:t>
      </w:r>
    </w:p>
    <w:p w14:paraId="7108E2D0"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i/>
          <w:iCs/>
        </w:rPr>
        <w:t>Art. 100. São normas complementares das leis, dos tratados e das convenções internacionais e dos decretos:</w:t>
      </w:r>
    </w:p>
    <w:p w14:paraId="7CF2465C"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rPr>
        <w:t>I – os atos normativos expedidos pelas autoridades administrativas;</w:t>
      </w:r>
    </w:p>
    <w:p w14:paraId="758240EA"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Isto quer dizer que existe uma hierarquia entre a lei / decretos e as chamadas normas complementares, sendo estas últimas, </w:t>
      </w:r>
      <w:r w:rsidRPr="00437976">
        <w:rPr>
          <w:rFonts w:ascii="Arial" w:hAnsi="Arial" w:cs="Arial"/>
          <w:b/>
          <w:bCs/>
        </w:rPr>
        <w:t>hierarquicamente inferiores em nosso ordenamento jurídico</w:t>
      </w:r>
      <w:r w:rsidRPr="00437976">
        <w:rPr>
          <w:rFonts w:ascii="Arial" w:hAnsi="Arial" w:cs="Arial"/>
        </w:rPr>
        <w:t>, não podendo inovar, apenas complementar o disposto no texto legal.</w:t>
      </w:r>
    </w:p>
    <w:p w14:paraId="210136D6"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Portanto, quando esta norma tratar de isenções, a interpretação deve ser </w:t>
      </w:r>
      <w:r w:rsidRPr="00437976">
        <w:rPr>
          <w:rFonts w:ascii="Arial" w:hAnsi="Arial" w:cs="Arial"/>
          <w:b/>
          <w:bCs/>
        </w:rPr>
        <w:t>literal</w:t>
      </w:r>
      <w:r w:rsidRPr="00437976">
        <w:rPr>
          <w:rFonts w:ascii="Arial" w:hAnsi="Arial" w:cs="Arial"/>
        </w:rPr>
        <w:t xml:space="preserve">; ou seja, não abre espaço para o Fisco usar uma interpretação restritiva para o contribuinte. Do </w:t>
      </w:r>
      <w:hyperlink r:id="rId28" w:tooltip="LEI Nº 5.172, DE 25 DE OUTUBRO DE 1966." w:history="1">
        <w:r w:rsidRPr="00437976">
          <w:rPr>
            <w:rStyle w:val="Hiperlink"/>
            <w:rFonts w:ascii="Arial" w:hAnsi="Arial" w:cs="Arial"/>
            <w:color w:val="auto"/>
          </w:rPr>
          <w:t>CTN</w:t>
        </w:r>
      </w:hyperlink>
      <w:r w:rsidRPr="00437976">
        <w:rPr>
          <w:rFonts w:ascii="Arial" w:hAnsi="Arial" w:cs="Arial"/>
        </w:rPr>
        <w:t>:</w:t>
      </w:r>
    </w:p>
    <w:p w14:paraId="46A183E3"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i/>
          <w:iCs/>
        </w:rPr>
        <w:t>Art. 111. Interpreta-se literalmente a legislação tributária que disponha sobre: (…)</w:t>
      </w:r>
    </w:p>
    <w:p w14:paraId="3D4D74A1"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i/>
          <w:iCs/>
        </w:rPr>
        <w:t>II – outorga de isenção;</w:t>
      </w:r>
    </w:p>
    <w:p w14:paraId="5F80242C"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lastRenderedPageBreak/>
        <w:t xml:space="preserve">Assim, pouco importa se o Remetente é Pessoa Física ou Jurídica, a isenção é estabelecida para destinatário pessoa física cujo valor do objeto não ultrapassar a US$ 100,00 conforme o DL </w:t>
      </w:r>
      <w:hyperlink r:id="rId29" w:tooltip="Decreto-lei no 1.804, de 3 de setembro de 1980." w:history="1">
        <w:r w:rsidRPr="00437976">
          <w:rPr>
            <w:rStyle w:val="Hiperlink"/>
            <w:rFonts w:ascii="Arial" w:hAnsi="Arial" w:cs="Arial"/>
            <w:color w:val="auto"/>
          </w:rPr>
          <w:t>1.804</w:t>
        </w:r>
      </w:hyperlink>
      <w:r w:rsidRPr="00437976">
        <w:rPr>
          <w:rFonts w:ascii="Arial" w:hAnsi="Arial" w:cs="Arial"/>
        </w:rPr>
        <w:t>/80.</w:t>
      </w:r>
    </w:p>
    <w:p w14:paraId="51F8841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Importante ainda trazer a baila os dispositivos constitucionais que vedam claramente o ato da Receita Federal do Brasil em estabelecer limite de importação inferior ao Decreto Lei </w:t>
      </w:r>
      <w:hyperlink r:id="rId30"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w:t>
      </w:r>
      <w:r w:rsidRPr="00437976">
        <w:rPr>
          <w:rFonts w:ascii="Arial" w:hAnsi="Arial" w:cs="Arial"/>
          <w:b/>
          <w:bCs/>
        </w:rPr>
        <w:t xml:space="preserve">senão vejamos do </w:t>
      </w:r>
      <w:hyperlink r:id="rId31" w:tooltip="Parágrafo 6 Artigo 150 da Constituição Federal de 1988" w:history="1">
        <w:r w:rsidRPr="00437976">
          <w:rPr>
            <w:rStyle w:val="Hiperlink"/>
            <w:rFonts w:ascii="Arial" w:hAnsi="Arial" w:cs="Arial"/>
            <w:b/>
            <w:bCs/>
            <w:color w:val="auto"/>
          </w:rPr>
          <w:t>§ 6º</w:t>
        </w:r>
      </w:hyperlink>
      <w:r w:rsidRPr="00437976">
        <w:rPr>
          <w:rFonts w:ascii="Arial" w:hAnsi="Arial" w:cs="Arial"/>
          <w:b/>
          <w:bCs/>
        </w:rPr>
        <w:t xml:space="preserve"> do art. </w:t>
      </w:r>
      <w:hyperlink r:id="rId32" w:tooltip="Artigo 150 da Constituição Federal de 1988" w:history="1">
        <w:r w:rsidRPr="00437976">
          <w:rPr>
            <w:rStyle w:val="Hiperlink"/>
            <w:rFonts w:ascii="Arial" w:hAnsi="Arial" w:cs="Arial"/>
            <w:b/>
            <w:bCs/>
            <w:color w:val="auto"/>
          </w:rPr>
          <w:t>150</w:t>
        </w:r>
      </w:hyperlink>
      <w:r w:rsidRPr="00437976">
        <w:rPr>
          <w:rFonts w:ascii="Arial" w:hAnsi="Arial" w:cs="Arial"/>
          <w:b/>
          <w:bCs/>
        </w:rPr>
        <w:t xml:space="preserve"> da </w:t>
      </w:r>
      <w:hyperlink r:id="rId33" w:tooltip="CONSTITUIÇÃO DA REPÚBLICA FEDERATIVA DO BRASIL DE 1988" w:history="1">
        <w:r w:rsidRPr="00437976">
          <w:rPr>
            <w:rStyle w:val="Hiperlink"/>
            <w:rFonts w:ascii="Arial" w:hAnsi="Arial" w:cs="Arial"/>
            <w:b/>
            <w:bCs/>
            <w:color w:val="auto"/>
          </w:rPr>
          <w:t>Constituição Federal</w:t>
        </w:r>
      </w:hyperlink>
      <w:r w:rsidRPr="00437976">
        <w:rPr>
          <w:rFonts w:ascii="Arial" w:hAnsi="Arial" w:cs="Arial"/>
        </w:rPr>
        <w:t>:</w:t>
      </w:r>
    </w:p>
    <w:p w14:paraId="45F0A44C"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i/>
          <w:iCs/>
        </w:rPr>
        <w:t>Art. 150 (...)</w:t>
      </w:r>
    </w:p>
    <w:p w14:paraId="3BDBE30F"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rPr>
        <w:t xml:space="preserve">§ 6.º </w:t>
      </w:r>
      <w:r w:rsidRPr="00437976">
        <w:rPr>
          <w:rFonts w:ascii="Arial" w:hAnsi="Arial" w:cs="Arial"/>
          <w:b/>
          <w:bCs/>
          <w:i/>
          <w:iCs/>
        </w:rPr>
        <w:t>Qualquer subsídio ou isenção, redução de base de cálculo</w:t>
      </w:r>
      <w:r w:rsidRPr="00437976">
        <w:rPr>
          <w:rFonts w:ascii="Arial" w:hAnsi="Arial" w:cs="Arial"/>
          <w:i/>
          <w:iCs/>
        </w:rPr>
        <w:t xml:space="preserve">, concessão de crédito presumido, anistia ou remissão, </w:t>
      </w:r>
      <w:r w:rsidRPr="00437976">
        <w:rPr>
          <w:rFonts w:ascii="Arial" w:hAnsi="Arial" w:cs="Arial"/>
          <w:b/>
          <w:bCs/>
          <w:i/>
          <w:iCs/>
        </w:rPr>
        <w:t>relativos a impostos</w:t>
      </w:r>
      <w:r w:rsidRPr="00437976">
        <w:rPr>
          <w:rFonts w:ascii="Arial" w:hAnsi="Arial" w:cs="Arial"/>
          <w:i/>
          <w:iCs/>
        </w:rPr>
        <w:t xml:space="preserve">, taxas ou contribuições, </w:t>
      </w:r>
      <w:r w:rsidRPr="00E37FE3">
        <w:rPr>
          <w:rFonts w:ascii="Arial" w:hAnsi="Arial" w:cs="Arial"/>
          <w:b/>
          <w:bCs/>
          <w:i/>
          <w:iCs/>
          <w:u w:val="single"/>
        </w:rPr>
        <w:t>só poderá ser concedido mediante lei específica, federal, estadual ou municipal</w:t>
      </w:r>
      <w:r w:rsidRPr="00E37FE3">
        <w:rPr>
          <w:rFonts w:ascii="Arial" w:hAnsi="Arial" w:cs="Arial"/>
          <w:i/>
          <w:iCs/>
          <w:u w:val="single"/>
        </w:rPr>
        <w:t>,</w:t>
      </w:r>
      <w:r w:rsidRPr="00437976">
        <w:rPr>
          <w:rFonts w:ascii="Arial" w:hAnsi="Arial" w:cs="Arial"/>
          <w:i/>
          <w:iCs/>
        </w:rPr>
        <w:t xml:space="preserve"> que regule </w:t>
      </w:r>
      <w:r w:rsidRPr="00E37FE3">
        <w:rPr>
          <w:rFonts w:ascii="Arial" w:hAnsi="Arial" w:cs="Arial"/>
          <w:b/>
          <w:bCs/>
          <w:i/>
          <w:iCs/>
          <w:u w:val="single"/>
        </w:rPr>
        <w:t>exclusivamente</w:t>
      </w:r>
      <w:r w:rsidRPr="00E37FE3">
        <w:rPr>
          <w:rFonts w:ascii="Arial" w:hAnsi="Arial" w:cs="Arial"/>
          <w:i/>
          <w:iCs/>
          <w:sz w:val="28"/>
        </w:rPr>
        <w:t xml:space="preserve"> </w:t>
      </w:r>
      <w:r w:rsidRPr="00437976">
        <w:rPr>
          <w:rFonts w:ascii="Arial" w:hAnsi="Arial" w:cs="Arial"/>
          <w:i/>
          <w:iCs/>
        </w:rPr>
        <w:t>as matérias acima enumeradas ou o correspondente tributo ou contribuição, sem prejuízo do disposto no art. 155, § 2º, XII, g.</w:t>
      </w:r>
    </w:p>
    <w:p w14:paraId="7DA27C0E"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Muito embora o Decreto Lei </w:t>
      </w:r>
      <w:hyperlink r:id="rId34"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não seja uma Lei Ordinária, temos que ele tem status de uma, já que o Decreto Lei é anterior a </w:t>
      </w:r>
      <w:hyperlink r:id="rId35" w:tooltip="CONSTITUIÇÃO DA REPÚBLICA FEDERATIVA DO BRASIL DE 1988" w:history="1">
        <w:r w:rsidRPr="00437976">
          <w:rPr>
            <w:rStyle w:val="Hiperlink"/>
            <w:rFonts w:ascii="Arial" w:hAnsi="Arial" w:cs="Arial"/>
            <w:color w:val="auto"/>
          </w:rPr>
          <w:t>Constituição Federal</w:t>
        </w:r>
      </w:hyperlink>
      <w:r w:rsidRPr="00437976">
        <w:rPr>
          <w:rFonts w:ascii="Arial" w:hAnsi="Arial" w:cs="Arial"/>
        </w:rPr>
        <w:t xml:space="preserve"> e foi recepcionado como Lei Ordinária e hoje é o único que pode fixar os valores da isenção de tributo.</w:t>
      </w:r>
    </w:p>
    <w:p w14:paraId="5D7E1B7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É flagrante a ilegalidade da Portaria e da Instrução Normativa da Receita Federal, que violou norma hierarquicamente superior. E isto é pacífico nos Tribunais, vejam este julgado do Supremo Tribunal Federal:</w:t>
      </w:r>
    </w:p>
    <w:p w14:paraId="49F0CA7F"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rPr>
        <w:t xml:space="preserve">CONSTITUCIONAL. TRIBUTÁRIO. INCENTIVOS FISCAIS: CRÉDITO-PRÊMIO: SUSPENSÃO MEDIANTE PORTARIA. DELEGAÇÃO INCONSTITUCIONAL. D. L. </w:t>
      </w:r>
      <w:hyperlink r:id="rId36" w:tooltip="Lei nº 491 de 13 de outubro de 1969" w:history="1">
        <w:r w:rsidRPr="00437976">
          <w:rPr>
            <w:rStyle w:val="Hiperlink"/>
            <w:rFonts w:ascii="Arial" w:hAnsi="Arial" w:cs="Arial"/>
            <w:color w:val="auto"/>
          </w:rPr>
          <w:t>491</w:t>
        </w:r>
      </w:hyperlink>
      <w:r w:rsidRPr="00437976">
        <w:rPr>
          <w:rFonts w:ascii="Arial" w:hAnsi="Arial" w:cs="Arial"/>
        </w:rPr>
        <w:t xml:space="preserve">, de 1969, </w:t>
      </w:r>
      <w:proofErr w:type="spellStart"/>
      <w:r w:rsidRPr="00437976">
        <w:rPr>
          <w:rFonts w:ascii="Arial" w:hAnsi="Arial" w:cs="Arial"/>
        </w:rPr>
        <w:t>arts</w:t>
      </w:r>
      <w:proofErr w:type="spellEnd"/>
      <w:r w:rsidRPr="00437976">
        <w:rPr>
          <w:rFonts w:ascii="Arial" w:hAnsi="Arial" w:cs="Arial"/>
        </w:rPr>
        <w:t xml:space="preserve">. </w:t>
      </w:r>
      <w:hyperlink r:id="rId37" w:tooltip="Artigo 1 da Lei nº 491 de 13 de Outubro de 1969 do Munícipio de Marau" w:history="1">
        <w:r w:rsidRPr="00437976">
          <w:rPr>
            <w:rStyle w:val="Hiperlink"/>
            <w:rFonts w:ascii="Arial" w:hAnsi="Arial" w:cs="Arial"/>
            <w:color w:val="auto"/>
          </w:rPr>
          <w:t>1º</w:t>
        </w:r>
      </w:hyperlink>
      <w:r w:rsidRPr="00437976">
        <w:rPr>
          <w:rFonts w:ascii="Arial" w:hAnsi="Arial" w:cs="Arial"/>
        </w:rPr>
        <w:t xml:space="preserve"> e 5º; D. L. 1.724, de 1979, art. 1º; D. L. 1.894, de 1981, art. 3º, inc. I. C. F./1967.</w:t>
      </w:r>
    </w:p>
    <w:p w14:paraId="3595464D"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rPr>
        <w:lastRenderedPageBreak/>
        <w:t>I. – Inconstitucionalidade, no art. 1º do D. L. 1.724/79, da expressão “ou reduzir, temporária ou definitivamente, ou extinguir”, e, no inciso I do art. 3º do D. L. 1.894/81, inconstitucionalidade das expressões “reduzi-los” e “suspendê-los ou extingui-los”. Caso em que se tem delegação proibida: C. F./67, art. 6º. Ademais, matérias reservadas à lei não podem ser revogadas por ato normativo secundário. II. – R. E. Conhecido, porém não provido (letra b). (RE 180828/RS Relator: Min. CARLOS VELLOSO Julgamento: 14/03/2002 Órgão Julgador: Tribunal Pleno Publicação DJ 14-03-2003 PP-00028).</w:t>
      </w:r>
    </w:p>
    <w:p w14:paraId="3AB6BB7C"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Destaca-se que para o Professor </w:t>
      </w:r>
      <w:proofErr w:type="spellStart"/>
      <w:r w:rsidRPr="00437976">
        <w:rPr>
          <w:rFonts w:ascii="Arial" w:hAnsi="Arial" w:cs="Arial"/>
        </w:rPr>
        <w:t>Erinaldo</w:t>
      </w:r>
      <w:proofErr w:type="spellEnd"/>
      <w:r w:rsidRPr="00437976">
        <w:rPr>
          <w:rFonts w:ascii="Arial" w:hAnsi="Arial" w:cs="Arial"/>
        </w:rPr>
        <w:t xml:space="preserve"> Dantas, em recente publicação no blog </w:t>
      </w:r>
      <w:proofErr w:type="spellStart"/>
      <w:r w:rsidRPr="00437976">
        <w:rPr>
          <w:rFonts w:ascii="Arial" w:hAnsi="Arial" w:cs="Arial"/>
        </w:rPr>
        <w:t>bjc</w:t>
      </w:r>
      <w:proofErr w:type="spellEnd"/>
      <w:r w:rsidRPr="00437976">
        <w:rPr>
          <w:rFonts w:ascii="Arial" w:hAnsi="Arial" w:cs="Arial"/>
        </w:rPr>
        <w:t xml:space="preserve">: “(...) se fosse para dar poder que a RF afirma possuir, a redação do DL </w:t>
      </w:r>
      <w:hyperlink r:id="rId38"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 deveria ser: II – dispor em até cem dólares norte-americanos, ou o equivalente em outras moedas, sobre a isenção do imposto de importação dos bens contidos em remessas de valor quando destinados a pessoas físicas.” (</w:t>
      </w:r>
      <w:proofErr w:type="gramStart"/>
      <w:r w:rsidRPr="00437976">
        <w:rPr>
          <w:rFonts w:ascii="Arial" w:hAnsi="Arial" w:cs="Arial"/>
        </w:rPr>
        <w:t>site</w:t>
      </w:r>
      <w:proofErr w:type="gramEnd"/>
      <w:r w:rsidRPr="00437976">
        <w:rPr>
          <w:rFonts w:ascii="Arial" w:hAnsi="Arial" w:cs="Arial"/>
        </w:rPr>
        <w:t xml:space="preserve">: </w:t>
      </w:r>
      <w:proofErr w:type="spellStart"/>
      <w:r w:rsidRPr="00437976">
        <w:rPr>
          <w:rFonts w:ascii="Arial" w:hAnsi="Arial" w:cs="Arial"/>
        </w:rPr>
        <w:t>bjc</w:t>
      </w:r>
      <w:proofErr w:type="spellEnd"/>
      <w:r w:rsidRPr="00437976">
        <w:rPr>
          <w:rFonts w:ascii="Arial" w:hAnsi="Arial" w:cs="Arial"/>
        </w:rPr>
        <w:t xml:space="preserve"> – artigo publicado em 13/02/2014).</w:t>
      </w:r>
    </w:p>
    <w:p w14:paraId="0F4350C7"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Para o professor </w:t>
      </w:r>
      <w:proofErr w:type="spellStart"/>
      <w:r w:rsidRPr="00437976">
        <w:rPr>
          <w:rFonts w:ascii="Arial" w:hAnsi="Arial" w:cs="Arial"/>
        </w:rPr>
        <w:t>Erinaldo</w:t>
      </w:r>
      <w:proofErr w:type="spellEnd"/>
      <w:r w:rsidRPr="00437976">
        <w:rPr>
          <w:rFonts w:ascii="Arial" w:hAnsi="Arial" w:cs="Arial"/>
        </w:rPr>
        <w:t xml:space="preserve"> Dantas o ato da Receita Federal em limitar em $50,00 dólares é ilegal, segundo ele “Cabe ao ministro regulamentar a efetividade isenção tributária e não decidir se ela seria de US$ 10, US$ 20, US$ 50 ou de US$ 100"</w:t>
      </w:r>
      <w:r w:rsidR="00E37FE3">
        <w:rPr>
          <w:rFonts w:ascii="Arial" w:hAnsi="Arial" w:cs="Arial"/>
        </w:rPr>
        <w:t>.</w:t>
      </w:r>
    </w:p>
    <w:p w14:paraId="247E95C5"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Corroborando com tal entendimento, o Presidente da Comissão de Direito Aduaneiro da OAB-SP, Dr. </w:t>
      </w:r>
      <w:hyperlink r:id="rId39" w:anchor="autores" w:tgtFrame="_blank" w:history="1">
        <w:r w:rsidRPr="00437976">
          <w:rPr>
            <w:rStyle w:val="Hiperlink"/>
            <w:rFonts w:ascii="Arial" w:hAnsi="Arial" w:cs="Arial"/>
            <w:color w:val="auto"/>
          </w:rPr>
          <w:t xml:space="preserve">Augusto </w:t>
        </w:r>
        <w:proofErr w:type="spellStart"/>
        <w:r w:rsidRPr="00437976">
          <w:rPr>
            <w:rStyle w:val="Hiperlink"/>
            <w:rFonts w:ascii="Arial" w:hAnsi="Arial" w:cs="Arial"/>
            <w:color w:val="auto"/>
          </w:rPr>
          <w:t>Fauvel</w:t>
        </w:r>
        <w:proofErr w:type="spellEnd"/>
        <w:r w:rsidRPr="00437976">
          <w:rPr>
            <w:rStyle w:val="Hiperlink"/>
            <w:rFonts w:ascii="Arial" w:hAnsi="Arial" w:cs="Arial"/>
            <w:color w:val="auto"/>
          </w:rPr>
          <w:t xml:space="preserve"> de Moraes</w:t>
        </w:r>
      </w:hyperlink>
      <w:r w:rsidRPr="00437976">
        <w:rPr>
          <w:rFonts w:ascii="Arial" w:hAnsi="Arial" w:cs="Arial"/>
        </w:rPr>
        <w:t xml:space="preserve"> afirma que:</w:t>
      </w:r>
    </w:p>
    <w:p w14:paraId="2744783D"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 devem as contribuintes pessoas físicas que forem compelidos a recolher Imposto de remessas postais de até cem dólares buscarem o judiciário para exigir a liberação das remessas sem pagamento de tributos, sem prejuízo da restituição dos valores já recolhidos de forma indevida, desde que não ultrapassado o prazo de 5 anos do recolhimento” (Artigo: Tributação de importados abaixo de U$ 100 é ilegal, publicado no site: Consultor Jurídico – </w:t>
      </w:r>
      <w:proofErr w:type="spellStart"/>
      <w:r w:rsidRPr="00437976">
        <w:rPr>
          <w:rFonts w:ascii="Arial" w:hAnsi="Arial" w:cs="Arial"/>
        </w:rPr>
        <w:t>Conjur</w:t>
      </w:r>
      <w:proofErr w:type="spellEnd"/>
      <w:r w:rsidRPr="00437976">
        <w:rPr>
          <w:rFonts w:ascii="Arial" w:hAnsi="Arial" w:cs="Arial"/>
        </w:rPr>
        <w:t xml:space="preserve"> em 03/02/2014).</w:t>
      </w:r>
    </w:p>
    <w:p w14:paraId="08C5958E"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lastRenderedPageBreak/>
        <w:t>Ainda no mesmo artigo, afirma o Douto Presidente da Comissão de Direitos Aduaneiros da OAB/SP:</w:t>
      </w:r>
    </w:p>
    <w:p w14:paraId="1F071073" w14:textId="77777777" w:rsidR="00E37FE3" w:rsidRDefault="00437976" w:rsidP="00437976">
      <w:pPr>
        <w:pStyle w:val="NormalWeb"/>
        <w:spacing w:line="360" w:lineRule="auto"/>
        <w:ind w:firstLine="2835"/>
        <w:jc w:val="both"/>
        <w:rPr>
          <w:rFonts w:ascii="Arial" w:hAnsi="Arial" w:cs="Arial"/>
        </w:rPr>
      </w:pPr>
      <w:r w:rsidRPr="00437976">
        <w:rPr>
          <w:rFonts w:ascii="Arial" w:hAnsi="Arial" w:cs="Arial"/>
        </w:rPr>
        <w:t>“Percebe-se que tanto a Portaria do Ministério da Fazenda como a Instrução Normativa da Secretaria da Receita Federal extrapolaram os limites estabelecidos por norma recepcionada com status de lei, inovando aqueles atos normativos na ordem jurídica ao exigir, como condição para concessão da isenção do imposto de importação, que, além do destinatário do bem, o remetente também seja pessoa física, o que é ilegal e arbitrário, devendo ser questionado no judiciário toda e qualquer cobrança neste sentido”.</w:t>
      </w:r>
    </w:p>
    <w:p w14:paraId="6D0ED787" w14:textId="77777777" w:rsidR="00437976" w:rsidRDefault="00E37FE3" w:rsidP="00437976">
      <w:pPr>
        <w:pStyle w:val="NormalWeb"/>
        <w:spacing w:line="360" w:lineRule="auto"/>
        <w:ind w:firstLine="2835"/>
        <w:jc w:val="both"/>
        <w:rPr>
          <w:rFonts w:ascii="Arial" w:hAnsi="Arial" w:cs="Arial"/>
        </w:rPr>
      </w:pPr>
      <w:r>
        <w:rPr>
          <w:rFonts w:ascii="Arial" w:hAnsi="Arial" w:cs="Arial"/>
        </w:rPr>
        <w:t>Por fim em entendimento J</w:t>
      </w:r>
      <w:r w:rsidR="0040753D">
        <w:rPr>
          <w:rFonts w:ascii="Arial" w:hAnsi="Arial" w:cs="Arial"/>
        </w:rPr>
        <w:t>urisprudencial, restou definido:</w:t>
      </w:r>
    </w:p>
    <w:p w14:paraId="6D6F4862" w14:textId="77777777" w:rsidR="0040753D" w:rsidRPr="0040753D" w:rsidRDefault="004B5C1C" w:rsidP="004B5C1C">
      <w:pPr>
        <w:pStyle w:val="NormalWeb"/>
        <w:spacing w:line="360" w:lineRule="auto"/>
        <w:ind w:left="2268"/>
        <w:jc w:val="both"/>
        <w:rPr>
          <w:rFonts w:ascii="Arial" w:hAnsi="Arial" w:cs="Arial"/>
        </w:rPr>
      </w:pPr>
      <w:r w:rsidRPr="004B5C1C">
        <w:rPr>
          <w:rFonts w:ascii="Arial" w:hAnsi="Arial" w:cs="Arial"/>
          <w:bCs/>
        </w:rPr>
        <w:t>Incidente de Uniformização JEF Nº 5018217-72.2015.4.04.7100 (Processo Eletrônico - E-</w:t>
      </w:r>
      <w:proofErr w:type="spellStart"/>
      <w:r w:rsidRPr="004B5C1C">
        <w:rPr>
          <w:rFonts w:ascii="Arial" w:hAnsi="Arial" w:cs="Arial"/>
          <w:bCs/>
        </w:rPr>
        <w:t>Proc</w:t>
      </w:r>
      <w:proofErr w:type="spellEnd"/>
      <w:r w:rsidRPr="004B5C1C">
        <w:rPr>
          <w:rFonts w:ascii="Arial" w:hAnsi="Arial" w:cs="Arial"/>
          <w:bCs/>
        </w:rPr>
        <w:t xml:space="preserve"> V2 - </w:t>
      </w:r>
      <w:proofErr w:type="gramStart"/>
      <w:r w:rsidRPr="004B5C1C">
        <w:rPr>
          <w:rFonts w:ascii="Arial" w:hAnsi="Arial" w:cs="Arial"/>
          <w:bCs/>
        </w:rPr>
        <w:t>TRF)Originário</w:t>
      </w:r>
      <w:proofErr w:type="gramEnd"/>
      <w:r w:rsidRPr="004B5C1C">
        <w:rPr>
          <w:rFonts w:ascii="Arial" w:hAnsi="Arial" w:cs="Arial"/>
          <w:bCs/>
        </w:rPr>
        <w:t>: Nº 5018217-72.2015.4.04.7100 (Processo Eletrônico - E-</w:t>
      </w:r>
      <w:proofErr w:type="spellStart"/>
      <w:r w:rsidRPr="004B5C1C">
        <w:rPr>
          <w:rFonts w:ascii="Arial" w:hAnsi="Arial" w:cs="Arial"/>
          <w:bCs/>
        </w:rPr>
        <w:t>Proc</w:t>
      </w:r>
      <w:proofErr w:type="spellEnd"/>
      <w:r w:rsidRPr="004B5C1C">
        <w:rPr>
          <w:rFonts w:ascii="Arial" w:hAnsi="Arial" w:cs="Arial"/>
          <w:bCs/>
        </w:rPr>
        <w:t xml:space="preserve"> V2 - RS)Data de autuação: 06/04/2016 19:21:08Relator: ANTONIO FERNANDO SCHENKEL DO AMARAL E SILVA - TRU - </w:t>
      </w:r>
      <w:proofErr w:type="spellStart"/>
      <w:r w:rsidRPr="004B5C1C">
        <w:rPr>
          <w:rFonts w:ascii="Arial" w:hAnsi="Arial" w:cs="Arial"/>
          <w:bCs/>
        </w:rPr>
        <w:t>CívelÓrgão</w:t>
      </w:r>
      <w:proofErr w:type="spellEnd"/>
      <w:r w:rsidRPr="004B5C1C">
        <w:rPr>
          <w:rFonts w:ascii="Arial" w:hAnsi="Arial" w:cs="Arial"/>
          <w:bCs/>
        </w:rPr>
        <w:t xml:space="preserve"> Julgador: GAB. TRU-SC3 (Presidente da 3a Turma - SC)</w:t>
      </w:r>
      <w:r>
        <w:rPr>
          <w:rFonts w:ascii="Arial" w:hAnsi="Arial" w:cs="Arial"/>
          <w:bCs/>
        </w:rPr>
        <w:t xml:space="preserve"> </w:t>
      </w:r>
      <w:r w:rsidR="0040753D" w:rsidRPr="004B5C1C">
        <w:rPr>
          <w:rFonts w:ascii="Arial" w:hAnsi="Arial" w:cs="Arial"/>
          <w:bCs/>
        </w:rPr>
        <w:t>PROCEDIMENTO COMUM DO JUIZADO ESPECIAL CÍVEL Nº 5006730-48.2014.404.7001/PR - AUTOR: JULIO AUGUSTO DE JESUS BENATTI RÉU: UNIÃO - FAZENDA NACIONAL</w:t>
      </w:r>
      <w:r w:rsidR="0040753D" w:rsidRPr="0040753D">
        <w:rPr>
          <w:rFonts w:ascii="Arial" w:hAnsi="Arial" w:cs="Arial"/>
          <w:b/>
          <w:bCs/>
        </w:rPr>
        <w:t xml:space="preserve"> </w:t>
      </w:r>
      <w:r w:rsidR="0040753D" w:rsidRPr="0040753D">
        <w:rPr>
          <w:rFonts w:ascii="Arial" w:hAnsi="Arial" w:cs="Arial"/>
        </w:rPr>
        <w:t xml:space="preserve">SENTENÇA 1. RELATÓRIO / Dispensado, nos termos do art. </w:t>
      </w:r>
      <w:hyperlink r:id="rId40" w:tooltip="Artigo 38 da Lei nº 9.099 de 26 de Setembro de 1995" w:history="1">
        <w:r w:rsidR="0040753D" w:rsidRPr="0040753D">
          <w:rPr>
            <w:rStyle w:val="Hiperlink"/>
            <w:rFonts w:ascii="Arial" w:hAnsi="Arial" w:cs="Arial"/>
            <w:color w:val="auto"/>
          </w:rPr>
          <w:t>38</w:t>
        </w:r>
      </w:hyperlink>
      <w:r w:rsidR="0040753D" w:rsidRPr="0040753D">
        <w:rPr>
          <w:rFonts w:ascii="Arial" w:hAnsi="Arial" w:cs="Arial"/>
        </w:rPr>
        <w:t xml:space="preserve">, da Lei </w:t>
      </w:r>
      <w:hyperlink r:id="rId41" w:tooltip="Lei nº 9.099, de 26 de setembro de 1995." w:history="1">
        <w:r w:rsidR="0040753D" w:rsidRPr="0040753D">
          <w:rPr>
            <w:rStyle w:val="Hiperlink"/>
            <w:rFonts w:ascii="Arial" w:hAnsi="Arial" w:cs="Arial"/>
            <w:color w:val="auto"/>
          </w:rPr>
          <w:t>9.099</w:t>
        </w:r>
      </w:hyperlink>
      <w:r w:rsidR="0040753D" w:rsidRPr="0040753D">
        <w:rPr>
          <w:rFonts w:ascii="Arial" w:hAnsi="Arial" w:cs="Arial"/>
        </w:rPr>
        <w:t xml:space="preserve">/1995, c. C. Art. </w:t>
      </w:r>
      <w:hyperlink r:id="rId42" w:tooltip="Artigo 1 da Lei nº 10.259 de 12 de Julho de 2001" w:history="1">
        <w:r w:rsidR="0040753D" w:rsidRPr="0040753D">
          <w:rPr>
            <w:rStyle w:val="Hiperlink"/>
            <w:rFonts w:ascii="Arial" w:hAnsi="Arial" w:cs="Arial"/>
            <w:color w:val="auto"/>
          </w:rPr>
          <w:t>1º</w:t>
        </w:r>
      </w:hyperlink>
      <w:r w:rsidR="0040753D" w:rsidRPr="0040753D">
        <w:rPr>
          <w:rFonts w:ascii="Arial" w:hAnsi="Arial" w:cs="Arial"/>
        </w:rPr>
        <w:t xml:space="preserve">, da Lei </w:t>
      </w:r>
      <w:hyperlink r:id="rId43" w:tooltip="Lei no 10.259, de 12 de julho de 2001." w:history="1">
        <w:r w:rsidR="0040753D" w:rsidRPr="0040753D">
          <w:rPr>
            <w:rStyle w:val="Hiperlink"/>
            <w:rFonts w:ascii="Arial" w:hAnsi="Arial" w:cs="Arial"/>
            <w:color w:val="auto"/>
          </w:rPr>
          <w:t>10.259</w:t>
        </w:r>
      </w:hyperlink>
      <w:r w:rsidR="0040753D" w:rsidRPr="0040753D">
        <w:rPr>
          <w:rFonts w:ascii="Arial" w:hAnsi="Arial" w:cs="Arial"/>
        </w:rPr>
        <w:t>/2001. /2. FUNDAMENTAÇÃO</w:t>
      </w:r>
    </w:p>
    <w:p w14:paraId="6138B8A2"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Trata-se de ação ajuizada perante o rito do juizado especial federal cível em que a parte </w:t>
      </w:r>
      <w:r w:rsidRPr="0040753D">
        <w:rPr>
          <w:rFonts w:ascii="Arial" w:hAnsi="Arial" w:cs="Arial"/>
          <w:u w:val="single"/>
        </w:rPr>
        <w:t>autora pretende a declaração de inexigibilidade do imposto de importação incidente sobre mercadoria adquirida do exterior em remessa postal internacional, e a consequente restituição do valor pago a título de imposto de importação.</w:t>
      </w:r>
    </w:p>
    <w:p w14:paraId="58100162"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lastRenderedPageBreak/>
        <w:t xml:space="preserve">Sustenta a parte autora a ilegalidade da Portaria MF n. 156/99, bem como da Instrução Normativa SRF nº 096/99, uma vez que o Decreto-Lei n. </w:t>
      </w:r>
      <w:hyperlink r:id="rId44" w:tooltip="Decreto-lei no 1.804, de 3 de setembro de 1980." w:history="1">
        <w:r w:rsidRPr="0040753D">
          <w:rPr>
            <w:rStyle w:val="Hiperlink"/>
            <w:rFonts w:ascii="Arial" w:hAnsi="Arial" w:cs="Arial"/>
            <w:color w:val="auto"/>
          </w:rPr>
          <w:t>1.804</w:t>
        </w:r>
      </w:hyperlink>
      <w:r w:rsidRPr="0040753D">
        <w:rPr>
          <w:rFonts w:ascii="Arial" w:hAnsi="Arial" w:cs="Arial"/>
        </w:rPr>
        <w:t>/80, que dispõe sobre tributação simplificada das remessas postais internacionais, limitaria a isenção em US$ 100,00 (cem dólares), independente de ser o remetente pessoa física ou jurídica.</w:t>
      </w:r>
    </w:p>
    <w:p w14:paraId="7911E0F8"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Compulsando os autos, verifico que o valor da mercadoria adquirida pela parte autora (US$ 30,00, conforme documento 'OUT6' - evento 1) está abaixo dos US$ 100,00 (cem dólares), valor estipulado para isenção do imposto de importação no Decreto-lei nº </w:t>
      </w:r>
      <w:hyperlink r:id="rId45" w:tooltip="Decreto-lei no 1.804, de 3 de setembro de 1980." w:history="1">
        <w:r w:rsidRPr="0040753D">
          <w:rPr>
            <w:rStyle w:val="Hiperlink"/>
            <w:rFonts w:ascii="Arial" w:hAnsi="Arial" w:cs="Arial"/>
            <w:color w:val="auto"/>
          </w:rPr>
          <w:t>1.804</w:t>
        </w:r>
      </w:hyperlink>
      <w:r w:rsidRPr="0040753D">
        <w:rPr>
          <w:rFonts w:ascii="Arial" w:hAnsi="Arial" w:cs="Arial"/>
        </w:rPr>
        <w:t>/80.</w:t>
      </w:r>
    </w:p>
    <w:p w14:paraId="3DF0782A"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Assim, a controvérsia circunscreve-se tanto ao valor limite de isenção, quanto sobre a necessidade de ser pessoa física o remetente e o destinatário da mercadoria.</w:t>
      </w:r>
    </w:p>
    <w:p w14:paraId="4D3EB6A7"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A legislação aplicável ao caso em análise dispõe:</w:t>
      </w:r>
    </w:p>
    <w:p w14:paraId="79F204DF"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b/>
          <w:bCs/>
        </w:rPr>
        <w:t xml:space="preserve">Decreto-Lei nº </w:t>
      </w:r>
      <w:hyperlink r:id="rId46" w:tooltip="Decreto-lei no 1.804, de 3 de setembro de 1980." w:history="1">
        <w:r w:rsidRPr="0040753D">
          <w:rPr>
            <w:rStyle w:val="Hiperlink"/>
            <w:rFonts w:ascii="Arial" w:hAnsi="Arial" w:cs="Arial"/>
            <w:b/>
            <w:bCs/>
            <w:color w:val="auto"/>
          </w:rPr>
          <w:t>1.804</w:t>
        </w:r>
      </w:hyperlink>
      <w:r w:rsidRPr="0040753D">
        <w:rPr>
          <w:rFonts w:ascii="Arial" w:hAnsi="Arial" w:cs="Arial"/>
          <w:b/>
          <w:bCs/>
        </w:rPr>
        <w:t>/80.</w:t>
      </w:r>
      <w:r>
        <w:rPr>
          <w:rFonts w:ascii="Arial" w:hAnsi="Arial" w:cs="Arial"/>
          <w:b/>
          <w:bCs/>
        </w:rPr>
        <w:t xml:space="preserve"> </w:t>
      </w:r>
      <w:r w:rsidRPr="0040753D">
        <w:rPr>
          <w:rFonts w:ascii="Arial" w:hAnsi="Arial" w:cs="Arial"/>
          <w:i/>
          <w:iCs/>
        </w:rPr>
        <w:t>Art. 2º - O Ministério da Fazenda, relativamente ao regime de que trata o art. 1º deste decreto-Lei, estabelecerá a classificação genérica e fixará as alíquotas especiais a que se refere o § 2º do art. 1º, bem como poderá:(...)</w:t>
      </w:r>
      <w:r>
        <w:rPr>
          <w:rFonts w:ascii="Arial" w:hAnsi="Arial" w:cs="Arial"/>
          <w:i/>
          <w:iCs/>
        </w:rPr>
        <w:t xml:space="preserve"> </w:t>
      </w:r>
      <w:r w:rsidRPr="0040753D">
        <w:rPr>
          <w:rFonts w:ascii="Arial" w:hAnsi="Arial" w:cs="Arial"/>
          <w:i/>
          <w:iCs/>
        </w:rPr>
        <w:t xml:space="preserve">II - dispor sobre a isenção do imposto sobre a importação dos bens contidos em remessas de valor de até </w:t>
      </w:r>
      <w:r w:rsidRPr="0040753D">
        <w:rPr>
          <w:rFonts w:ascii="Arial" w:hAnsi="Arial" w:cs="Arial"/>
          <w:b/>
          <w:bCs/>
          <w:i/>
          <w:iCs/>
        </w:rPr>
        <w:t>cem dólares</w:t>
      </w:r>
      <w:r w:rsidRPr="0040753D">
        <w:rPr>
          <w:rFonts w:ascii="Arial" w:hAnsi="Arial" w:cs="Arial"/>
          <w:i/>
          <w:iCs/>
        </w:rPr>
        <w:t xml:space="preserve"> norte americanos, ou o equivalente em outras moedas, </w:t>
      </w:r>
      <w:r w:rsidRPr="0040753D">
        <w:rPr>
          <w:rFonts w:ascii="Arial" w:hAnsi="Arial" w:cs="Arial"/>
          <w:b/>
          <w:bCs/>
          <w:i/>
          <w:iCs/>
        </w:rPr>
        <w:t xml:space="preserve">quando destinados a pessoas físicas. </w:t>
      </w:r>
      <w:r w:rsidRPr="0040753D">
        <w:rPr>
          <w:rFonts w:ascii="Arial" w:hAnsi="Arial" w:cs="Arial"/>
        </w:rPr>
        <w:t>(</w:t>
      </w:r>
      <w:proofErr w:type="gramStart"/>
      <w:r w:rsidRPr="0040753D">
        <w:rPr>
          <w:rFonts w:ascii="Arial" w:hAnsi="Arial" w:cs="Arial"/>
        </w:rPr>
        <w:t>grifei</w:t>
      </w:r>
      <w:proofErr w:type="gramEnd"/>
      <w:r w:rsidRPr="0040753D">
        <w:rPr>
          <w:rFonts w:ascii="Arial" w:hAnsi="Arial" w:cs="Arial"/>
        </w:rPr>
        <w:t>)</w:t>
      </w:r>
    </w:p>
    <w:p w14:paraId="54B1E7E8"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b/>
          <w:bCs/>
        </w:rPr>
        <w:t>Portaria MF 156/99.</w:t>
      </w:r>
    </w:p>
    <w:p w14:paraId="481A83BA"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i/>
          <w:iCs/>
        </w:rPr>
        <w:t xml:space="preserve">Art. 1º - O regime de tributação simplificada - RTS, instituído pelo Decreto-Lei nº </w:t>
      </w:r>
      <w:hyperlink r:id="rId47" w:tooltip="Decreto-lei no 1.804, de 3 de setembro de 1980." w:history="1">
        <w:r w:rsidRPr="0040753D">
          <w:rPr>
            <w:rStyle w:val="Hiperlink"/>
            <w:rFonts w:ascii="Arial" w:hAnsi="Arial" w:cs="Arial"/>
            <w:i/>
            <w:iCs/>
            <w:color w:val="auto"/>
          </w:rPr>
          <w:t>1.804</w:t>
        </w:r>
      </w:hyperlink>
      <w:r w:rsidRPr="0040753D">
        <w:rPr>
          <w:rFonts w:ascii="Arial" w:hAnsi="Arial" w:cs="Arial"/>
          <w:i/>
          <w:iCs/>
        </w:rPr>
        <w:t xml:space="preserve">, de 3 de setembro de 1980, poderá ser utilizado no despacho aduaneiro de importação de bens integrantes de remessa postal ou </w:t>
      </w:r>
      <w:r w:rsidRPr="0040753D">
        <w:rPr>
          <w:rFonts w:ascii="Arial" w:hAnsi="Arial" w:cs="Arial"/>
          <w:i/>
          <w:iCs/>
        </w:rPr>
        <w:lastRenderedPageBreak/>
        <w:t>encomenda aérea internacional no valor de até US$ 3.000,00 (três mil dólares dos Estados Unidos da América) ou o equivalente em outra moeda, destinada a pessoa física ou jurídica, mediante o pagamento do Imposto de Importação calculado com a aplicação da alíquota de 60% (sessenta por cento) independentemente da classificação tarifária dos bens que compõem a remessa ou encomenda.</w:t>
      </w:r>
    </w:p>
    <w:p w14:paraId="3C3C453F"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i/>
          <w:iCs/>
        </w:rPr>
        <w:t>(...)§ 2º - os bens que integrarem remessa postal internacional no valor de até US$ 50,00 (</w:t>
      </w:r>
      <w:proofErr w:type="spellStart"/>
      <w:r w:rsidRPr="0040753D">
        <w:rPr>
          <w:rFonts w:ascii="Arial" w:hAnsi="Arial" w:cs="Arial"/>
          <w:i/>
          <w:iCs/>
        </w:rPr>
        <w:t>cinqüenta</w:t>
      </w:r>
      <w:proofErr w:type="spellEnd"/>
      <w:r w:rsidRPr="0040753D">
        <w:rPr>
          <w:rFonts w:ascii="Arial" w:hAnsi="Arial" w:cs="Arial"/>
          <w:i/>
          <w:iCs/>
        </w:rPr>
        <w:t xml:space="preserve"> dólares dos Estados Unidos da América) ou o equivalente em outra moeda, serão desembaraçados com isenção do Imposto de Importação, desde que o remetente e o destinatário sejam pessoas físicas.</w:t>
      </w:r>
    </w:p>
    <w:p w14:paraId="6F395115"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b/>
          <w:bCs/>
        </w:rPr>
        <w:t>Instrução Normativa SRF 096/99.</w:t>
      </w:r>
    </w:p>
    <w:p w14:paraId="04E8929C"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i/>
          <w:iCs/>
        </w:rPr>
        <w:t>Art. 2º - O Regime de Tributação Simplificada consiste no pagamento do Imposto de Importação calculado à alíquota de sessenta por cento.</w:t>
      </w:r>
    </w:p>
    <w:p w14:paraId="694D2770"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i/>
          <w:iCs/>
        </w:rPr>
        <w:t>§ 2º - Os bens que integrem remessa postal internacional de valor não superior a US$ 50,00 (</w:t>
      </w:r>
      <w:proofErr w:type="spellStart"/>
      <w:r w:rsidRPr="0040753D">
        <w:rPr>
          <w:rFonts w:ascii="Arial" w:hAnsi="Arial" w:cs="Arial"/>
          <w:i/>
          <w:iCs/>
        </w:rPr>
        <w:t>cinqüenta</w:t>
      </w:r>
      <w:proofErr w:type="spellEnd"/>
      <w:r w:rsidRPr="0040753D">
        <w:rPr>
          <w:rFonts w:ascii="Arial" w:hAnsi="Arial" w:cs="Arial"/>
          <w:i/>
          <w:iCs/>
        </w:rPr>
        <w:t xml:space="preserve"> dólares dos Estados Unidos da América) serão desembaraçados com isenção do Imposto de Importação desde que o remetente e o destinatário sejam pessoas físicas.</w:t>
      </w:r>
    </w:p>
    <w:p w14:paraId="4FEED971"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Recepcionado pela </w:t>
      </w:r>
      <w:hyperlink r:id="rId48" w:tooltip="CONSTITUIÇÃO DA REPÚBLICA FEDERATIVA DO BRASIL DE 1988" w:history="1">
        <w:r w:rsidRPr="0040753D">
          <w:rPr>
            <w:rStyle w:val="Hiperlink"/>
            <w:rFonts w:ascii="Arial" w:hAnsi="Arial" w:cs="Arial"/>
            <w:color w:val="auto"/>
          </w:rPr>
          <w:t>Constituição Federal</w:t>
        </w:r>
      </w:hyperlink>
      <w:r w:rsidRPr="0040753D">
        <w:rPr>
          <w:rFonts w:ascii="Arial" w:hAnsi="Arial" w:cs="Arial"/>
        </w:rPr>
        <w:t xml:space="preserve">, o Decreto-Lei n. </w:t>
      </w:r>
      <w:hyperlink r:id="rId49" w:tooltip="Decreto-lei no 1.804, de 3 de setembro de 1980." w:history="1">
        <w:r w:rsidRPr="0040753D">
          <w:rPr>
            <w:rStyle w:val="Hiperlink"/>
            <w:rFonts w:ascii="Arial" w:hAnsi="Arial" w:cs="Arial"/>
            <w:color w:val="auto"/>
          </w:rPr>
          <w:t>1.804</w:t>
        </w:r>
      </w:hyperlink>
      <w:r w:rsidRPr="0040753D">
        <w:rPr>
          <w:rFonts w:ascii="Arial" w:hAnsi="Arial" w:cs="Arial"/>
        </w:rPr>
        <w:t xml:space="preserve">/80, que possui </w:t>
      </w:r>
      <w:r w:rsidRPr="0040753D">
        <w:rPr>
          <w:rFonts w:ascii="Arial" w:hAnsi="Arial" w:cs="Arial"/>
          <w:i/>
          <w:iCs/>
        </w:rPr>
        <w:t xml:space="preserve">status </w:t>
      </w:r>
      <w:r w:rsidRPr="0040753D">
        <w:rPr>
          <w:rFonts w:ascii="Arial" w:hAnsi="Arial" w:cs="Arial"/>
        </w:rPr>
        <w:t>de lei ordinária, dispõe sobre a tributação simplificada das remessas postais internacionais.</w:t>
      </w:r>
    </w:p>
    <w:p w14:paraId="19189128"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Verifica-se que o citado Decreto-Lei, no art. 2º, inciso II, estabelece que as remessas de até US$ 100,00 (cem dólares) são isentas do imposto de importação quando </w:t>
      </w:r>
      <w:r w:rsidRPr="0040753D">
        <w:rPr>
          <w:rFonts w:ascii="Arial" w:hAnsi="Arial" w:cs="Arial"/>
        </w:rPr>
        <w:lastRenderedPageBreak/>
        <w:t>destinados a pessoas físicas, nada mencionando sobre o remetente.</w:t>
      </w:r>
    </w:p>
    <w:p w14:paraId="5E855B7C"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Após, tanto a Portaria MF nº 156/99 quanto a Instrução Normativa SRF 096/99 passaram a exigir que tanto o destinatário quanto o remetente fossem pessoas físicas, bem como reduziram o valor da isenção para o limite de US$ 50,00 (cinquenta dólares).</w:t>
      </w:r>
    </w:p>
    <w:p w14:paraId="3D13877A"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Dessa forma, tenho que tais diplomas desobedeceram às condições trazidas pelo Decreto-Lei n. </w:t>
      </w:r>
      <w:hyperlink r:id="rId50" w:tooltip="Decreto-lei no 1.804, de 3 de setembro de 1980." w:history="1">
        <w:r w:rsidRPr="0040753D">
          <w:rPr>
            <w:rStyle w:val="Hiperlink"/>
            <w:rFonts w:ascii="Arial" w:hAnsi="Arial" w:cs="Arial"/>
            <w:color w:val="auto"/>
          </w:rPr>
          <w:t>1.804</w:t>
        </w:r>
      </w:hyperlink>
      <w:r w:rsidRPr="0040753D">
        <w:rPr>
          <w:rFonts w:ascii="Arial" w:hAnsi="Arial" w:cs="Arial"/>
        </w:rPr>
        <w:t>/80, em afronta ao princípio da legalidade.</w:t>
      </w:r>
    </w:p>
    <w:p w14:paraId="31412E96" w14:textId="77777777" w:rsidR="0040753D" w:rsidRPr="0040753D" w:rsidRDefault="0040753D" w:rsidP="0040753D">
      <w:pPr>
        <w:pStyle w:val="NormalWeb"/>
        <w:spacing w:line="360" w:lineRule="auto"/>
        <w:ind w:left="2268"/>
        <w:jc w:val="both"/>
        <w:rPr>
          <w:rFonts w:ascii="Arial" w:hAnsi="Arial" w:cs="Arial"/>
        </w:rPr>
      </w:pPr>
      <w:proofErr w:type="spellStart"/>
      <w:r w:rsidRPr="0040753D">
        <w:rPr>
          <w:rFonts w:ascii="Arial" w:hAnsi="Arial" w:cs="Arial"/>
        </w:rPr>
        <w:t>Dessarte</w:t>
      </w:r>
      <w:proofErr w:type="spellEnd"/>
      <w:r w:rsidRPr="0040753D">
        <w:rPr>
          <w:rFonts w:ascii="Arial" w:hAnsi="Arial" w:cs="Arial"/>
        </w:rPr>
        <w:t>, não pode a autoridade administrativa, por intermédio de ato administrativo, ainda que normativo, extrapolar os limites estabelecidos em lei.</w:t>
      </w:r>
    </w:p>
    <w:p w14:paraId="2CA4ED1C"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Assim, não havendo no Decreto-Lei restrição relativa à condição de pessoa física do remetente, tal exigência não poderia ter sido introduzida por ato administrativo, afastando-se do princípio da legalidade.</w:t>
      </w:r>
    </w:p>
    <w:p w14:paraId="4E2922FD"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Com efeito, o </w:t>
      </w:r>
      <w:hyperlink r:id="rId51" w:tooltip="LEI Nº 5.172, DE 25 DE OUTUBRO DE 1966." w:history="1">
        <w:r w:rsidRPr="0040753D">
          <w:rPr>
            <w:rStyle w:val="Hiperlink"/>
            <w:rFonts w:ascii="Arial" w:hAnsi="Arial" w:cs="Arial"/>
            <w:color w:val="auto"/>
          </w:rPr>
          <w:t>Código Tributário Nacional</w:t>
        </w:r>
      </w:hyperlink>
      <w:r w:rsidRPr="0040753D">
        <w:rPr>
          <w:rFonts w:ascii="Arial" w:hAnsi="Arial" w:cs="Arial"/>
        </w:rPr>
        <w:t xml:space="preserve">, norma recepcionada pela </w:t>
      </w:r>
      <w:hyperlink r:id="rId52" w:tooltip="CONSTITUIÇÃO DA REPÚBLICA FEDERATIVA DO BRASIL DE 1988" w:history="1">
        <w:r w:rsidRPr="0040753D">
          <w:rPr>
            <w:rStyle w:val="Hiperlink"/>
            <w:rFonts w:ascii="Arial" w:hAnsi="Arial" w:cs="Arial"/>
            <w:color w:val="auto"/>
          </w:rPr>
          <w:t>Constituição Federal</w:t>
        </w:r>
      </w:hyperlink>
      <w:r w:rsidRPr="0040753D">
        <w:rPr>
          <w:rFonts w:ascii="Arial" w:hAnsi="Arial" w:cs="Arial"/>
        </w:rPr>
        <w:t xml:space="preserve"> de 1988 com </w:t>
      </w:r>
      <w:r w:rsidRPr="0040753D">
        <w:rPr>
          <w:rFonts w:ascii="Arial" w:hAnsi="Arial" w:cs="Arial"/>
          <w:i/>
          <w:iCs/>
        </w:rPr>
        <w:t xml:space="preserve">status </w:t>
      </w:r>
      <w:r w:rsidRPr="0040753D">
        <w:rPr>
          <w:rFonts w:ascii="Arial" w:hAnsi="Arial" w:cs="Arial"/>
        </w:rPr>
        <w:t>de lei complementar, prevê que as condições de isenção devem estar previstas em lei (art. 176).</w:t>
      </w:r>
    </w:p>
    <w:p w14:paraId="1B301942"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Com isso, entendo que aludidas Portaria e Instrução Normativa, quando estabeleceram ser necessário que o remetente fosse pessoa física, inovaram na ordem jurídica e feriram o princípio da legalidade, pois criaram nova condição não prevista na lei que pretendiam regulamentar. Isso porque, repita-se, o Decreto-Lei n. </w:t>
      </w:r>
      <w:hyperlink r:id="rId53" w:tooltip="Decreto-lei no 1.804, de 3 de setembro de 1980." w:history="1">
        <w:r w:rsidRPr="0040753D">
          <w:rPr>
            <w:rStyle w:val="Hiperlink"/>
            <w:rFonts w:ascii="Arial" w:hAnsi="Arial" w:cs="Arial"/>
            <w:color w:val="auto"/>
          </w:rPr>
          <w:t>1.804</w:t>
        </w:r>
      </w:hyperlink>
      <w:r w:rsidRPr="0040753D">
        <w:rPr>
          <w:rFonts w:ascii="Arial" w:hAnsi="Arial" w:cs="Arial"/>
        </w:rPr>
        <w:t>/80 prevê que basta o destinatário ser pessoa física.</w:t>
      </w:r>
    </w:p>
    <w:p w14:paraId="1F45A82F"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lastRenderedPageBreak/>
        <w:t xml:space="preserve">Também, o mesmo ocorre com a redução do limite para isenção do imposto de importação, que foi estabelecido pelo Decreto-Lei </w:t>
      </w:r>
      <w:hyperlink r:id="rId54" w:tooltip="Decreto-lei no 1.804, de 3 de setembro de 1980." w:history="1">
        <w:r w:rsidRPr="0040753D">
          <w:rPr>
            <w:rStyle w:val="Hiperlink"/>
            <w:rFonts w:ascii="Arial" w:hAnsi="Arial" w:cs="Arial"/>
            <w:color w:val="auto"/>
          </w:rPr>
          <w:t>1.804</w:t>
        </w:r>
      </w:hyperlink>
      <w:r w:rsidRPr="0040753D">
        <w:rPr>
          <w:rFonts w:ascii="Arial" w:hAnsi="Arial" w:cs="Arial"/>
        </w:rPr>
        <w:t>/80 em US$ 100,00 (cem dólares), e posteriormente foi reduzido para US$ 50,00 (cinquenta dólares) pela Portaria MF nº 156/99 e Instrução Normativa SRF nº 096/99, em afronta ao princípio da legalidade.</w:t>
      </w:r>
    </w:p>
    <w:p w14:paraId="4E51D72F"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Sobre a ilegalidade da Portaria MF nº 156/99 e da Instrução Normativa SRF nº 096/99, assim dispõe a jurisprudência:</w:t>
      </w:r>
    </w:p>
    <w:p w14:paraId="34B9042F" w14:textId="77777777" w:rsidR="0040753D" w:rsidRDefault="0040753D" w:rsidP="0040753D">
      <w:pPr>
        <w:pStyle w:val="NormalWeb"/>
        <w:spacing w:line="360" w:lineRule="auto"/>
        <w:ind w:left="2268"/>
        <w:jc w:val="both"/>
        <w:rPr>
          <w:rFonts w:ascii="Arial" w:hAnsi="Arial" w:cs="Arial"/>
          <w:i/>
          <w:iCs/>
        </w:rPr>
      </w:pPr>
      <w:r w:rsidRPr="0040753D">
        <w:rPr>
          <w:rFonts w:ascii="Arial" w:hAnsi="Arial" w:cs="Arial"/>
          <w:b/>
          <w:bCs/>
          <w:i/>
          <w:iCs/>
        </w:rPr>
        <w:t xml:space="preserve">EMENTA: </w:t>
      </w:r>
      <w:r w:rsidRPr="0040753D">
        <w:rPr>
          <w:rFonts w:ascii="Arial" w:hAnsi="Arial" w:cs="Arial"/>
          <w:i/>
          <w:iCs/>
        </w:rPr>
        <w:t xml:space="preserve">TRIBUTÁRIO. IMPOSTO DE IMPORTAÇÃO. ISENÇÃO. REMESSA POSTAL. PORTARIA MF Nº 156/99 e IN SRF 96/99. ILEGALIDADE. </w:t>
      </w:r>
      <w:r w:rsidRPr="0040753D">
        <w:rPr>
          <w:rFonts w:ascii="Arial" w:hAnsi="Arial" w:cs="Arial"/>
          <w:b/>
          <w:i/>
          <w:iCs/>
          <w:u w:val="single"/>
        </w:rPr>
        <w:t xml:space="preserve">1. Conforme disposto no Decreto-Lei nº </w:t>
      </w:r>
      <w:hyperlink r:id="rId55" w:tooltip="Decreto-lei no 1.804, de 3 de setembro de 1980." w:history="1">
        <w:r w:rsidRPr="0040753D">
          <w:rPr>
            <w:rStyle w:val="Hiperlink"/>
            <w:rFonts w:ascii="Arial" w:hAnsi="Arial" w:cs="Arial"/>
            <w:b/>
            <w:i/>
            <w:iCs/>
            <w:color w:val="auto"/>
          </w:rPr>
          <w:t>1.804</w:t>
        </w:r>
      </w:hyperlink>
      <w:r w:rsidRPr="0040753D">
        <w:rPr>
          <w:rFonts w:ascii="Arial" w:hAnsi="Arial" w:cs="Arial"/>
          <w:b/>
          <w:i/>
          <w:iCs/>
          <w:u w:val="single"/>
        </w:rPr>
        <w:t xml:space="preserve">/80, art. </w:t>
      </w:r>
      <w:hyperlink r:id="rId56" w:tooltip="Artigo 2 do Decreto Lei nº 1.804 de 03 de Setembro de 1980" w:history="1">
        <w:r w:rsidRPr="0040753D">
          <w:rPr>
            <w:rStyle w:val="Hiperlink"/>
            <w:rFonts w:ascii="Arial" w:hAnsi="Arial" w:cs="Arial"/>
            <w:b/>
            <w:i/>
            <w:iCs/>
            <w:color w:val="auto"/>
          </w:rPr>
          <w:t>2º</w:t>
        </w:r>
      </w:hyperlink>
      <w:r w:rsidRPr="0040753D">
        <w:rPr>
          <w:rFonts w:ascii="Arial" w:hAnsi="Arial" w:cs="Arial"/>
          <w:b/>
          <w:i/>
          <w:iCs/>
          <w:u w:val="single"/>
        </w:rPr>
        <w:t xml:space="preserve">, </w:t>
      </w:r>
      <w:hyperlink r:id="rId57" w:tooltip="Inciso II do Artigo 2 do Decreto Lei nº 1.804 de 03 de Setembro de 1980" w:history="1">
        <w:r w:rsidRPr="0040753D">
          <w:rPr>
            <w:rStyle w:val="Hiperlink"/>
            <w:rFonts w:ascii="Arial" w:hAnsi="Arial" w:cs="Arial"/>
            <w:b/>
            <w:i/>
            <w:iCs/>
            <w:color w:val="auto"/>
          </w:rPr>
          <w:t>II</w:t>
        </w:r>
      </w:hyperlink>
      <w:r w:rsidRPr="0040753D">
        <w:rPr>
          <w:rFonts w:ascii="Arial" w:hAnsi="Arial" w:cs="Arial"/>
          <w:b/>
          <w:i/>
          <w:iCs/>
          <w:u w:val="single"/>
        </w:rPr>
        <w:t>, as remessas de até cem dólares, quando destinadas a pessoas físicas, são isentas do Imposto de Importação.</w:t>
      </w:r>
      <w:r w:rsidRPr="0040753D">
        <w:rPr>
          <w:rFonts w:ascii="Arial" w:hAnsi="Arial" w:cs="Arial"/>
          <w:i/>
          <w:iCs/>
        </w:rPr>
        <w:t xml:space="preserve"> 2. A Portaria MF 156/99 e a IN 096/99, ao exigir que o remetente e o destinatário sejam pessoas físicas, restringiram o disposto no Decreto-Lei nº </w:t>
      </w:r>
      <w:hyperlink r:id="rId58" w:tooltip="Decreto-lei no 1.804, de 3 de setembro de 1980." w:history="1">
        <w:r w:rsidRPr="0040753D">
          <w:rPr>
            <w:rStyle w:val="Hiperlink"/>
            <w:rFonts w:ascii="Arial" w:hAnsi="Arial" w:cs="Arial"/>
            <w:i/>
            <w:iCs/>
            <w:color w:val="auto"/>
          </w:rPr>
          <w:t>1.804</w:t>
        </w:r>
      </w:hyperlink>
      <w:r w:rsidRPr="0040753D">
        <w:rPr>
          <w:rFonts w:ascii="Arial" w:hAnsi="Arial" w:cs="Arial"/>
          <w:i/>
          <w:iCs/>
        </w:rPr>
        <w:t xml:space="preserve">/80. 3. </w:t>
      </w:r>
      <w:r w:rsidRPr="0040753D">
        <w:rPr>
          <w:rFonts w:ascii="Arial" w:hAnsi="Arial" w:cs="Arial"/>
          <w:b/>
          <w:i/>
          <w:iCs/>
          <w:u w:val="single"/>
        </w:rPr>
        <w:t>Não pode a autoridade administrativa, por intermédio de ato administrativo, ainda que normativo (portaria), extrapolar os limites claramente estabelecidos em lei, pois está vinculada ao princípio da legalidade.</w:t>
      </w:r>
      <w:r w:rsidRPr="0040753D">
        <w:rPr>
          <w:rFonts w:ascii="Arial" w:hAnsi="Arial" w:cs="Arial"/>
          <w:i/>
          <w:iCs/>
        </w:rPr>
        <w:t xml:space="preserve"> (TRF4, APELREEX 2005.71.00.006870-8, Primeira Turma, Relator Álvaro Eduardo Junqueira, D. E. 04/05/2010)</w:t>
      </w:r>
    </w:p>
    <w:p w14:paraId="38E25E4F" w14:textId="77777777" w:rsidR="006C47CF" w:rsidRPr="006C47CF" w:rsidRDefault="006D59F3" w:rsidP="006D59F3">
      <w:pPr>
        <w:pStyle w:val="NormalWeb"/>
        <w:spacing w:line="360" w:lineRule="auto"/>
        <w:ind w:left="2268"/>
        <w:jc w:val="both"/>
        <w:rPr>
          <w:rFonts w:ascii="Arial" w:hAnsi="Arial" w:cs="Arial"/>
          <w:b/>
        </w:rPr>
      </w:pPr>
      <w:r w:rsidRPr="006C47CF">
        <w:rPr>
          <w:rFonts w:ascii="Arial" w:hAnsi="Arial" w:cs="Arial"/>
          <w:b/>
        </w:rPr>
        <w:t>Diário Eletrônico da Justiça Federal da 1ª Região - eDJF1 Seção Judiciária do Distrito Federal</w:t>
      </w:r>
    </w:p>
    <w:p w14:paraId="5F48D15E" w14:textId="77777777" w:rsidR="006D59F3" w:rsidRPr="0040753D" w:rsidRDefault="006D59F3" w:rsidP="006D59F3">
      <w:pPr>
        <w:pStyle w:val="NormalWeb"/>
        <w:spacing w:line="360" w:lineRule="auto"/>
        <w:ind w:left="2268"/>
        <w:jc w:val="both"/>
        <w:rPr>
          <w:rFonts w:ascii="Arial" w:hAnsi="Arial" w:cs="Arial"/>
        </w:rPr>
      </w:pPr>
      <w:r w:rsidRPr="006D59F3">
        <w:rPr>
          <w:rFonts w:ascii="Arial" w:hAnsi="Arial" w:cs="Arial"/>
        </w:rPr>
        <w:t>3ª Turma Recursal, Juizado Especial Federal/</w:t>
      </w:r>
      <w:proofErr w:type="spellStart"/>
      <w:r w:rsidRPr="006D59F3">
        <w:rPr>
          <w:rFonts w:ascii="Arial" w:hAnsi="Arial" w:cs="Arial"/>
        </w:rPr>
        <w:t>sjdf.Brasília-df</w:t>
      </w:r>
      <w:proofErr w:type="spellEnd"/>
      <w:r w:rsidRPr="006D59F3">
        <w:rPr>
          <w:rFonts w:ascii="Arial" w:hAnsi="Arial" w:cs="Arial"/>
        </w:rPr>
        <w:t>, 19/02/2016.</w:t>
      </w:r>
      <w:r>
        <w:rPr>
          <w:rFonts w:ascii="Arial" w:hAnsi="Arial" w:cs="Arial"/>
        </w:rPr>
        <w:t xml:space="preserve"> </w:t>
      </w:r>
      <w:r w:rsidRPr="006D59F3">
        <w:rPr>
          <w:rFonts w:ascii="Arial" w:hAnsi="Arial" w:cs="Arial"/>
        </w:rPr>
        <w:t xml:space="preserve">5. </w:t>
      </w:r>
      <w:r w:rsidRPr="006C47CF">
        <w:rPr>
          <w:rFonts w:ascii="Arial" w:hAnsi="Arial" w:cs="Arial"/>
          <w:b/>
          <w:u w:val="single"/>
        </w:rPr>
        <w:t>Assim sendo, estão isentos do imposto de importação os bens objeto de remessas postais de valor não superior a US$ 100,00 (cem dólares)</w:t>
      </w:r>
      <w:r w:rsidRPr="006D59F3">
        <w:rPr>
          <w:rFonts w:ascii="Arial" w:hAnsi="Arial" w:cs="Arial"/>
        </w:rPr>
        <w:t xml:space="preserve"> destinados a pessoas físicas, nos termos do inciso II, do art. 2º do DL 1.804/1980.</w:t>
      </w:r>
      <w:r>
        <w:rPr>
          <w:rFonts w:ascii="Arial" w:hAnsi="Arial" w:cs="Arial"/>
        </w:rPr>
        <w:t xml:space="preserve"> </w:t>
      </w:r>
      <w:r w:rsidRPr="006D59F3">
        <w:rPr>
          <w:rFonts w:ascii="Arial" w:hAnsi="Arial" w:cs="Arial"/>
        </w:rPr>
        <w:t xml:space="preserve">6. Sentença mantida. </w:t>
      </w:r>
      <w:r w:rsidRPr="006D59F3">
        <w:rPr>
          <w:rFonts w:ascii="Arial" w:hAnsi="Arial" w:cs="Arial"/>
        </w:rPr>
        <w:lastRenderedPageBreak/>
        <w:t>Recurso da União desprovido.</w:t>
      </w:r>
      <w:r>
        <w:rPr>
          <w:rFonts w:ascii="Arial" w:hAnsi="Arial" w:cs="Arial"/>
        </w:rPr>
        <w:t xml:space="preserve"> </w:t>
      </w:r>
      <w:r w:rsidRPr="006D59F3">
        <w:rPr>
          <w:rFonts w:ascii="Arial" w:hAnsi="Arial" w:cs="Arial"/>
        </w:rPr>
        <w:t>7. Sem condenação em honorários advocatícios, por não ter a parte autora constituído advogado nos</w:t>
      </w:r>
      <w:r w:rsidR="006C47CF">
        <w:rPr>
          <w:rFonts w:ascii="Arial" w:hAnsi="Arial" w:cs="Arial"/>
        </w:rPr>
        <w:t xml:space="preserve"> </w:t>
      </w:r>
      <w:r w:rsidRPr="006D59F3">
        <w:rPr>
          <w:rFonts w:ascii="Arial" w:hAnsi="Arial" w:cs="Arial"/>
        </w:rPr>
        <w:t>autos. PODER JUDICIÁRIO SEÇÃO JUDICIÁRIA DO DISTRITO FEDERAL</w:t>
      </w:r>
      <w:r w:rsidR="006C47CF">
        <w:rPr>
          <w:rFonts w:ascii="Arial" w:hAnsi="Arial" w:cs="Arial"/>
        </w:rPr>
        <w:t xml:space="preserve"> </w:t>
      </w:r>
      <w:r w:rsidRPr="006D59F3">
        <w:rPr>
          <w:rFonts w:ascii="Arial" w:hAnsi="Arial" w:cs="Arial"/>
        </w:rPr>
        <w:t>FB769823D62F7767464BD3706FEF58A2 TRF 1 REGIÃO/IMP.15-01-04-SJ 2</w:t>
      </w:r>
      <w:r w:rsidR="006C47CF">
        <w:rPr>
          <w:rFonts w:ascii="Arial" w:hAnsi="Arial" w:cs="Arial"/>
        </w:rPr>
        <w:t xml:space="preserve"> </w:t>
      </w:r>
      <w:r w:rsidRPr="006D59F3">
        <w:rPr>
          <w:rFonts w:ascii="Arial" w:hAnsi="Arial" w:cs="Arial"/>
        </w:rPr>
        <w:t>A C Ó R D Ã O</w:t>
      </w:r>
      <w:r w:rsidR="006C47CF">
        <w:rPr>
          <w:rFonts w:ascii="Arial" w:hAnsi="Arial" w:cs="Arial"/>
        </w:rPr>
        <w:t xml:space="preserve"> </w:t>
      </w:r>
      <w:r w:rsidRPr="006D59F3">
        <w:rPr>
          <w:rFonts w:ascii="Arial" w:hAnsi="Arial" w:cs="Arial"/>
        </w:rPr>
        <w:t>Decide a 3ª Turma Recursal, por unanimidade, negar provimento ao recurso.</w:t>
      </w:r>
    </w:p>
    <w:p w14:paraId="0794E6BB"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Portanto está claro e evidente que a portaria MF 156/99 e a Instrução Normativa SRF 096/99 ao estabelecer o limite de 50 dólares para a importação e exigir que tanto o remetente quanto o destinatário sejam pessoas físicas são </w:t>
      </w:r>
      <w:r w:rsidRPr="006C47CF">
        <w:rPr>
          <w:rFonts w:ascii="Arial" w:hAnsi="Arial" w:cs="Arial"/>
          <w:b/>
        </w:rPr>
        <w:t>ILEGAIS.</w:t>
      </w:r>
    </w:p>
    <w:p w14:paraId="766456C4"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b/>
          <w:bCs/>
        </w:rPr>
        <w:t>DOS PEDIDOS:</w:t>
      </w:r>
    </w:p>
    <w:p w14:paraId="02619E4F"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Ante o exposto requer:</w:t>
      </w:r>
    </w:p>
    <w:p w14:paraId="7602EEF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a) Receber a presente em todos os seus termos, determinando sua autuação, processamento na forma da lei e, ao final JULGAR TOTALMENTE PROCEDENTES OS PEDIDOS da parte Requerente para o fim de que:</w:t>
      </w:r>
    </w:p>
    <w:p w14:paraId="6996C217"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b) Seja declarada a Ilegalidade da portaria MF 156/99 e a Instrução Normativa SRF 096/99 ao estabelecer o limite de 50 dólares para a importação e exigir que tanto o remetente quanto o destinatário sejam pessoas físicas.</w:t>
      </w:r>
    </w:p>
    <w:p w14:paraId="57A0D208" w14:textId="3C9AF10B"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c) Seja a Requerida (União Federal) condenada a efetuar a devolução dos valores pagos a título de imposto de importação d</w:t>
      </w:r>
      <w:r w:rsidR="0064573E">
        <w:rPr>
          <w:rFonts w:ascii="Arial" w:hAnsi="Arial" w:cs="Arial"/>
        </w:rPr>
        <w:t>essa remessa postal</w:t>
      </w:r>
      <w:r w:rsidRPr="00437976">
        <w:rPr>
          <w:rFonts w:ascii="Arial" w:hAnsi="Arial" w:cs="Arial"/>
        </w:rPr>
        <w:t xml:space="preserve"> abaixo de $ 100,00 (cem dólares americanos), que somam o valor de </w:t>
      </w:r>
      <w:r w:rsidR="007D7A4D">
        <w:rPr>
          <w:rFonts w:ascii="Arial" w:hAnsi="Arial" w:cs="Arial"/>
        </w:rPr>
        <w:t>R$</w:t>
      </w:r>
      <w:r w:rsidR="007D7A4D">
        <w:rPr>
          <w:rFonts w:ascii="Arial" w:hAnsi="Arial" w:cs="Arial"/>
          <w:b/>
          <w:bCs/>
          <w:color w:val="FF0000"/>
        </w:rPr>
        <w:t xml:space="preserve"> </w:t>
      </w:r>
      <w:proofErr w:type="gramStart"/>
      <w:r w:rsidR="007D7A4D">
        <w:rPr>
          <w:rFonts w:ascii="Arial" w:hAnsi="Arial" w:cs="Arial"/>
          <w:b/>
          <w:bCs/>
          <w:color w:val="FF0000"/>
        </w:rPr>
        <w:t>XXX,XX</w:t>
      </w:r>
      <w:proofErr w:type="gramEnd"/>
      <w:r w:rsidR="007D7A4D">
        <w:rPr>
          <w:rFonts w:ascii="Arial" w:hAnsi="Arial" w:cs="Arial"/>
          <w:b/>
          <w:bCs/>
          <w:color w:val="FF0000"/>
        </w:rPr>
        <w:t xml:space="preserve"> (</w:t>
      </w:r>
      <w:r w:rsidR="007D7A4D">
        <w:rPr>
          <w:rFonts w:ascii="Arial" w:hAnsi="Arial" w:cs="Arial"/>
          <w:b/>
          <w:color w:val="FF0000"/>
        </w:rPr>
        <w:t>XXXXXXXXXXXXXXXXXXXXXXX</w:t>
      </w:r>
      <w:r w:rsidR="007D7A4D">
        <w:rPr>
          <w:rFonts w:ascii="Arial" w:hAnsi="Arial" w:cs="Arial"/>
          <w:b/>
          <w:color w:val="FF0000"/>
        </w:rPr>
        <w:t>).</w:t>
      </w:r>
    </w:p>
    <w:p w14:paraId="1F1DFF80" w14:textId="77777777" w:rsidR="007D7A4D" w:rsidRDefault="007D7A4D" w:rsidP="00437976">
      <w:pPr>
        <w:pStyle w:val="NormalWeb"/>
        <w:spacing w:line="360" w:lineRule="auto"/>
        <w:ind w:firstLine="2835"/>
        <w:jc w:val="both"/>
        <w:rPr>
          <w:rFonts w:ascii="Arial" w:hAnsi="Arial" w:cs="Arial"/>
        </w:rPr>
      </w:pPr>
    </w:p>
    <w:p w14:paraId="5CDF966F" w14:textId="77777777" w:rsidR="007D7A4D" w:rsidRDefault="007D7A4D" w:rsidP="00437976">
      <w:pPr>
        <w:pStyle w:val="NormalWeb"/>
        <w:spacing w:line="360" w:lineRule="auto"/>
        <w:ind w:firstLine="2835"/>
        <w:jc w:val="both"/>
        <w:rPr>
          <w:rFonts w:ascii="Arial" w:hAnsi="Arial" w:cs="Arial"/>
        </w:rPr>
      </w:pPr>
    </w:p>
    <w:p w14:paraId="3E266EDB"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lastRenderedPageBreak/>
        <w:t>Para a regularização do feito requer:</w:t>
      </w:r>
    </w:p>
    <w:p w14:paraId="6377AA9D"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e) A citação da requerida, na pessoa de seu representante legal, conforme indicado no preâmbulo, para que, querendo e podendo, conteste a presente peça exordial.</w:t>
      </w:r>
    </w:p>
    <w:p w14:paraId="00D927D3"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f) Em sendo aplicado seja a Requerida condenada a pagar as custas processuais e os honorários advocatícios, em caso de recurso;</w:t>
      </w:r>
    </w:p>
    <w:p w14:paraId="25D97483"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g) Requer os benefícios da Justiça Gratuita, e declara a parte Requerente desde já que não reúne condições financeiras para arcar com as custas processuais sem prejuízo do próprio sustento e de sua família.</w:t>
      </w:r>
    </w:p>
    <w:p w14:paraId="22579B89" w14:textId="77777777" w:rsidR="00437976" w:rsidRPr="00437976" w:rsidRDefault="00437976" w:rsidP="006D59F3">
      <w:pPr>
        <w:pStyle w:val="NormalWeb"/>
        <w:spacing w:line="360" w:lineRule="auto"/>
        <w:ind w:firstLine="2835"/>
        <w:jc w:val="both"/>
        <w:rPr>
          <w:rFonts w:ascii="Arial" w:hAnsi="Arial" w:cs="Arial"/>
        </w:rPr>
      </w:pPr>
      <w:r w:rsidRPr="00437976">
        <w:rPr>
          <w:rFonts w:ascii="Arial" w:hAnsi="Arial" w:cs="Arial"/>
        </w:rPr>
        <w:t xml:space="preserve">h) Pretende provar o alegado, mediante prova documental, testemunhal, e demais meios de prova em Direito admitido, nos termos do art. </w:t>
      </w:r>
      <w:r w:rsidR="008E64BC">
        <w:rPr>
          <w:rFonts w:ascii="Arial" w:hAnsi="Arial" w:cs="Arial"/>
        </w:rPr>
        <w:t>369</w:t>
      </w:r>
      <w:r w:rsidRPr="0040753D">
        <w:rPr>
          <w:rFonts w:ascii="Arial" w:hAnsi="Arial" w:cs="Arial"/>
        </w:rPr>
        <w:t xml:space="preserve"> do </w:t>
      </w:r>
      <w:r w:rsidR="008E64BC" w:rsidRPr="008E64BC">
        <w:rPr>
          <w:rFonts w:ascii="Arial" w:hAnsi="Arial" w:cs="Arial"/>
          <w:u w:val="single"/>
        </w:rPr>
        <w:t xml:space="preserve">Novo </w:t>
      </w:r>
      <w:hyperlink r:id="rId59" w:tooltip="LEI No 5.869, DE 11 DE JANEIRO DE 1973." w:history="1">
        <w:r w:rsidRPr="0040753D">
          <w:rPr>
            <w:rStyle w:val="Hiperlink"/>
            <w:rFonts w:ascii="Arial" w:hAnsi="Arial" w:cs="Arial"/>
            <w:color w:val="auto"/>
          </w:rPr>
          <w:t>Código de Processo Civil</w:t>
        </w:r>
      </w:hyperlink>
      <w:r w:rsidRPr="0040753D">
        <w:rPr>
          <w:rFonts w:ascii="Arial" w:hAnsi="Arial" w:cs="Arial"/>
        </w:rPr>
        <w:t>;</w:t>
      </w:r>
    </w:p>
    <w:p w14:paraId="15F6A2DD"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Dá-se a causa o valor de </w:t>
      </w:r>
      <w:r w:rsidRPr="007D7A4D">
        <w:rPr>
          <w:rFonts w:ascii="Arial" w:hAnsi="Arial" w:cs="Arial"/>
          <w:color w:val="FF0000"/>
        </w:rPr>
        <w:t>R$ XXX, XXX (</w:t>
      </w:r>
      <w:proofErr w:type="spellStart"/>
      <w:r w:rsidRPr="007D7A4D">
        <w:rPr>
          <w:rFonts w:ascii="Arial" w:hAnsi="Arial" w:cs="Arial"/>
          <w:color w:val="FF0000"/>
        </w:rPr>
        <w:t>xxxx</w:t>
      </w:r>
      <w:proofErr w:type="spellEnd"/>
      <w:r w:rsidRPr="007D7A4D">
        <w:rPr>
          <w:rFonts w:ascii="Arial" w:hAnsi="Arial" w:cs="Arial"/>
          <w:color w:val="FF0000"/>
        </w:rPr>
        <w:t xml:space="preserve"> e </w:t>
      </w:r>
      <w:proofErr w:type="spellStart"/>
      <w:r w:rsidRPr="007D7A4D">
        <w:rPr>
          <w:rFonts w:ascii="Arial" w:hAnsi="Arial" w:cs="Arial"/>
          <w:color w:val="FF0000"/>
        </w:rPr>
        <w:t>xxxxx</w:t>
      </w:r>
      <w:proofErr w:type="spellEnd"/>
      <w:r w:rsidRPr="007D7A4D">
        <w:rPr>
          <w:rFonts w:ascii="Arial" w:hAnsi="Arial" w:cs="Arial"/>
          <w:color w:val="FF0000"/>
        </w:rPr>
        <w:t xml:space="preserve"> e </w:t>
      </w:r>
      <w:proofErr w:type="spellStart"/>
      <w:r w:rsidRPr="007D7A4D">
        <w:rPr>
          <w:rFonts w:ascii="Arial" w:hAnsi="Arial" w:cs="Arial"/>
          <w:color w:val="FF0000"/>
        </w:rPr>
        <w:t>xxx</w:t>
      </w:r>
      <w:proofErr w:type="spellEnd"/>
      <w:r w:rsidRPr="007D7A4D">
        <w:rPr>
          <w:rFonts w:ascii="Arial" w:hAnsi="Arial" w:cs="Arial"/>
          <w:color w:val="FF0000"/>
        </w:rPr>
        <w:t xml:space="preserve"> reais).</w:t>
      </w:r>
    </w:p>
    <w:p w14:paraId="31D2AA14"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Termos em qu</w:t>
      </w:r>
      <w:bookmarkStart w:id="0" w:name="_GoBack"/>
      <w:bookmarkEnd w:id="0"/>
      <w:r w:rsidRPr="00437976">
        <w:rPr>
          <w:rFonts w:ascii="Arial" w:hAnsi="Arial" w:cs="Arial"/>
        </w:rPr>
        <w:t>e pede deferimento.</w:t>
      </w:r>
    </w:p>
    <w:p w14:paraId="79D37C6B" w14:textId="77777777" w:rsidR="00437976" w:rsidRPr="007D7A4D" w:rsidRDefault="00437976" w:rsidP="00437976">
      <w:pPr>
        <w:pStyle w:val="NormalWeb"/>
        <w:spacing w:line="360" w:lineRule="auto"/>
        <w:ind w:firstLine="2835"/>
        <w:jc w:val="both"/>
        <w:rPr>
          <w:rFonts w:ascii="Arial" w:hAnsi="Arial" w:cs="Arial"/>
          <w:color w:val="FF0000"/>
        </w:rPr>
      </w:pPr>
      <w:r w:rsidRPr="007D7A4D">
        <w:rPr>
          <w:rFonts w:ascii="Arial" w:hAnsi="Arial" w:cs="Arial"/>
          <w:color w:val="FF0000"/>
        </w:rPr>
        <w:t xml:space="preserve">Local, data. </w:t>
      </w:r>
    </w:p>
    <w:p w14:paraId="41591171" w14:textId="77777777" w:rsidR="00713547" w:rsidRPr="00713547" w:rsidRDefault="00713547" w:rsidP="00437976">
      <w:pPr>
        <w:pStyle w:val="NormalWeb"/>
        <w:spacing w:line="360" w:lineRule="auto"/>
        <w:ind w:firstLine="2835"/>
        <w:jc w:val="both"/>
        <w:rPr>
          <w:rFonts w:ascii="Arial" w:hAnsi="Arial" w:cs="Arial"/>
          <w:color w:val="FF0000"/>
        </w:rPr>
      </w:pPr>
      <w:r w:rsidRPr="00713547">
        <w:rPr>
          <w:rFonts w:ascii="Arial" w:hAnsi="Arial" w:cs="Arial"/>
          <w:color w:val="FF0000"/>
        </w:rPr>
        <w:t>NOME COMPLETO</w:t>
      </w:r>
    </w:p>
    <w:p w14:paraId="10FEE1F6" w14:textId="77777777" w:rsidR="00311396" w:rsidRDefault="007D7A4D" w:rsidP="00437976">
      <w:pPr>
        <w:spacing w:line="360" w:lineRule="auto"/>
        <w:ind w:firstLine="2835"/>
        <w:jc w:val="both"/>
        <w:rPr>
          <w:rFonts w:ascii="Arial" w:hAnsi="Arial" w:cs="Arial"/>
          <w:sz w:val="24"/>
          <w:szCs w:val="24"/>
        </w:rPr>
      </w:pPr>
    </w:p>
    <w:p w14:paraId="1D2F5FE7" w14:textId="77777777" w:rsidR="006C1899" w:rsidRDefault="006C1899" w:rsidP="00437976">
      <w:pPr>
        <w:spacing w:line="360" w:lineRule="auto"/>
        <w:ind w:firstLine="2835"/>
        <w:jc w:val="both"/>
        <w:rPr>
          <w:rFonts w:ascii="Arial" w:hAnsi="Arial" w:cs="Arial"/>
          <w:sz w:val="24"/>
          <w:szCs w:val="24"/>
        </w:rPr>
      </w:pPr>
    </w:p>
    <w:p w14:paraId="3D7EE9F9" w14:textId="77777777" w:rsidR="006C1899" w:rsidRDefault="006C1899" w:rsidP="00437976">
      <w:pPr>
        <w:spacing w:line="360" w:lineRule="auto"/>
        <w:ind w:firstLine="2835"/>
        <w:jc w:val="both"/>
        <w:rPr>
          <w:rFonts w:ascii="Arial" w:hAnsi="Arial" w:cs="Arial"/>
          <w:sz w:val="24"/>
          <w:szCs w:val="24"/>
        </w:rPr>
      </w:pPr>
    </w:p>
    <w:p w14:paraId="48E2D31E" w14:textId="77777777" w:rsidR="006C1899" w:rsidRDefault="006C1899" w:rsidP="00D90A55">
      <w:pPr>
        <w:spacing w:line="360" w:lineRule="auto"/>
        <w:jc w:val="both"/>
        <w:rPr>
          <w:rFonts w:ascii="Arial" w:hAnsi="Arial" w:cs="Arial"/>
          <w:sz w:val="24"/>
          <w:szCs w:val="24"/>
        </w:rPr>
      </w:pPr>
    </w:p>
    <w:sectPr w:rsidR="006C18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10071"/>
    <w:multiLevelType w:val="multilevel"/>
    <w:tmpl w:val="2D5C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76"/>
    <w:rsid w:val="0003379E"/>
    <w:rsid w:val="0013432D"/>
    <w:rsid w:val="0031728C"/>
    <w:rsid w:val="0040753D"/>
    <w:rsid w:val="00437976"/>
    <w:rsid w:val="004B5C1C"/>
    <w:rsid w:val="0064573E"/>
    <w:rsid w:val="00680387"/>
    <w:rsid w:val="006C1899"/>
    <w:rsid w:val="006C47CF"/>
    <w:rsid w:val="006D59F3"/>
    <w:rsid w:val="00713547"/>
    <w:rsid w:val="007D7A4D"/>
    <w:rsid w:val="008E64BC"/>
    <w:rsid w:val="00AC69C4"/>
    <w:rsid w:val="00AE58E5"/>
    <w:rsid w:val="00CB3864"/>
    <w:rsid w:val="00D90A55"/>
    <w:rsid w:val="00E37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4E8B"/>
  <w15:chartTrackingRefBased/>
  <w15:docId w15:val="{24FBF086-B933-4EA6-B6C9-66A1148B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har"/>
    <w:uiPriority w:val="9"/>
    <w:qFormat/>
    <w:rsid w:val="0040753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79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
    <w:name w:val="Hyperlink"/>
    <w:basedOn w:val="Fontepargpadro"/>
    <w:uiPriority w:val="99"/>
    <w:semiHidden/>
    <w:unhideWhenUsed/>
    <w:rsid w:val="00437976"/>
    <w:rPr>
      <w:color w:val="0000FF"/>
      <w:u w:val="single"/>
    </w:rPr>
  </w:style>
  <w:style w:type="character" w:customStyle="1" w:styleId="Ttulo3Char">
    <w:name w:val="Título 3 Char"/>
    <w:basedOn w:val="Fontepargpadro"/>
    <w:link w:val="Ttulo3"/>
    <w:uiPriority w:val="9"/>
    <w:rsid w:val="0040753D"/>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79906">
      <w:bodyDiv w:val="1"/>
      <w:marLeft w:val="0"/>
      <w:marRight w:val="0"/>
      <w:marTop w:val="0"/>
      <w:marBottom w:val="0"/>
      <w:divBdr>
        <w:top w:val="none" w:sz="0" w:space="0" w:color="auto"/>
        <w:left w:val="none" w:sz="0" w:space="0" w:color="auto"/>
        <w:bottom w:val="none" w:sz="0" w:space="0" w:color="auto"/>
        <w:right w:val="none" w:sz="0" w:space="0" w:color="auto"/>
      </w:divBdr>
    </w:div>
    <w:div w:id="471170463">
      <w:bodyDiv w:val="1"/>
      <w:marLeft w:val="0"/>
      <w:marRight w:val="0"/>
      <w:marTop w:val="0"/>
      <w:marBottom w:val="0"/>
      <w:divBdr>
        <w:top w:val="none" w:sz="0" w:space="0" w:color="auto"/>
        <w:left w:val="none" w:sz="0" w:space="0" w:color="auto"/>
        <w:bottom w:val="none" w:sz="0" w:space="0" w:color="auto"/>
        <w:right w:val="none" w:sz="0" w:space="0" w:color="auto"/>
      </w:divBdr>
    </w:div>
    <w:div w:id="606278941">
      <w:bodyDiv w:val="1"/>
      <w:marLeft w:val="0"/>
      <w:marRight w:val="0"/>
      <w:marTop w:val="0"/>
      <w:marBottom w:val="0"/>
      <w:divBdr>
        <w:top w:val="none" w:sz="0" w:space="0" w:color="auto"/>
        <w:left w:val="none" w:sz="0" w:space="0" w:color="auto"/>
        <w:bottom w:val="none" w:sz="0" w:space="0" w:color="auto"/>
        <w:right w:val="none" w:sz="0" w:space="0" w:color="auto"/>
      </w:divBdr>
    </w:div>
    <w:div w:id="1558709525">
      <w:bodyDiv w:val="1"/>
      <w:marLeft w:val="0"/>
      <w:marRight w:val="0"/>
      <w:marTop w:val="0"/>
      <w:marBottom w:val="0"/>
      <w:divBdr>
        <w:top w:val="none" w:sz="0" w:space="0" w:color="auto"/>
        <w:left w:val="none" w:sz="0" w:space="0" w:color="auto"/>
        <w:bottom w:val="none" w:sz="0" w:space="0" w:color="auto"/>
        <w:right w:val="none" w:sz="0" w:space="0" w:color="auto"/>
      </w:divBdr>
      <w:divsChild>
        <w:div w:id="21647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60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9995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35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legislacao/112175738/constitui%C3%A7%C3%A3o-federal-constitui%C3%A7%C3%A3o-da-republica-federativa-do-brasil-1988" TargetMode="External"/><Relationship Id="rId14" Type="http://schemas.openxmlformats.org/officeDocument/2006/relationships/hyperlink" Target="http://www.jusbrasil.com.br/topicos/11692544/artigo-2-do-decreto-lei-n-1804-de-03-de-setembro-de-1980" TargetMode="External"/><Relationship Id="rId15" Type="http://schemas.openxmlformats.org/officeDocument/2006/relationships/hyperlink" Target="http://www.jusbrasil.com.br/topicos/11692471/inciso-ii-do-artigo-2-do-decreto-lei-n-1804-de-03-de-setembro-de-1980" TargetMode="External"/><Relationship Id="rId16" Type="http://schemas.openxmlformats.org/officeDocument/2006/relationships/hyperlink" Target="http://www.jusbrasil.com.br/legislacao/109204/decreto-lei-1804-80" TargetMode="External"/><Relationship Id="rId17" Type="http://schemas.openxmlformats.org/officeDocument/2006/relationships/hyperlink" Target="http://www.jusbrasil.com.br/legislacao/109204/decreto-lei-1804-80" TargetMode="External"/><Relationship Id="rId18" Type="http://schemas.openxmlformats.org/officeDocument/2006/relationships/hyperlink" Target="http://www.jusbrasil.com.br/topicos/11692544/artigo-2-do-decreto-lei-n-1804-de-03-de-setembro-de-1980" TargetMode="External"/><Relationship Id="rId19" Type="http://schemas.openxmlformats.org/officeDocument/2006/relationships/hyperlink" Target="http://www.jusbrasil.com.br/topicos/11692471/inciso-ii-do-artigo-2-do-decreto-lei-n-1804-de-03-de-setembro-de-1980" TargetMode="External"/><Relationship Id="rId50" Type="http://schemas.openxmlformats.org/officeDocument/2006/relationships/hyperlink" Target="http://www.jusbrasil.com.br/legislacao/109204/decreto-lei-1804-80" TargetMode="External"/><Relationship Id="rId51" Type="http://schemas.openxmlformats.org/officeDocument/2006/relationships/hyperlink" Target="http://www.jusbrasil.com.br/legislacao/111984008/c%C3%B3digo-tribut%C3%A1rio-nacional-lei-5172-66" TargetMode="External"/><Relationship Id="rId52" Type="http://schemas.openxmlformats.org/officeDocument/2006/relationships/hyperlink" Target="http://www.jusbrasil.com.br/legislacao/112175738/constitui%C3%A7%C3%A3o-federal-constitui%C3%A7%C3%A3o-da-republica-federativa-do-brasil-1988" TargetMode="External"/><Relationship Id="rId53" Type="http://schemas.openxmlformats.org/officeDocument/2006/relationships/hyperlink" Target="http://www.jusbrasil.com.br/legislacao/109204/decreto-lei-1804-80" TargetMode="External"/><Relationship Id="rId54" Type="http://schemas.openxmlformats.org/officeDocument/2006/relationships/hyperlink" Target="http://www.jusbrasil.com.br/legislacao/109204/decreto-lei-1804-80" TargetMode="External"/><Relationship Id="rId55" Type="http://schemas.openxmlformats.org/officeDocument/2006/relationships/hyperlink" Target="http://www.jusbrasil.com.br/legislacao/109204/decreto-lei-1804-80" TargetMode="External"/><Relationship Id="rId56" Type="http://schemas.openxmlformats.org/officeDocument/2006/relationships/hyperlink" Target="http://www.jusbrasil.com.br/topicos/11692544/artigo-2-do-decreto-lei-n-1804-de-03-de-setembro-de-1980" TargetMode="External"/><Relationship Id="rId57" Type="http://schemas.openxmlformats.org/officeDocument/2006/relationships/hyperlink" Target="http://www.jusbrasil.com.br/topicos/11692471/inciso-ii-do-artigo-2-do-decreto-lei-n-1804-de-03-de-setembro-de-1980" TargetMode="External"/><Relationship Id="rId58" Type="http://schemas.openxmlformats.org/officeDocument/2006/relationships/hyperlink" Target="http://www.jusbrasil.com.br/legislacao/109204/decreto-lei-1804-80" TargetMode="External"/><Relationship Id="rId59" Type="http://schemas.openxmlformats.org/officeDocument/2006/relationships/hyperlink" Target="http://www.jusbrasil.com.br/legislacao/111984001/c%C3%B3digo-processo-civil-lei-5869-73" TargetMode="External"/><Relationship Id="rId40" Type="http://schemas.openxmlformats.org/officeDocument/2006/relationships/hyperlink" Target="http://www.jusbrasil.com.br/topicos/11307994/artigo-38-da-lei-n-9099-de-26-de-setembro-de-1995" TargetMode="External"/><Relationship Id="rId41" Type="http://schemas.openxmlformats.org/officeDocument/2006/relationships/hyperlink" Target="http://www.jusbrasil.com.br/legislacao/103497/lei-dos-juizados-especiais-lei-9099-95" TargetMode="External"/><Relationship Id="rId42" Type="http://schemas.openxmlformats.org/officeDocument/2006/relationships/hyperlink" Target="http://www.jusbrasil.com.br/topicos/11140599/artigo-1-da-lei-n-10259-de-12-de-julho-de-2001" TargetMode="External"/><Relationship Id="rId43" Type="http://schemas.openxmlformats.org/officeDocument/2006/relationships/hyperlink" Target="http://www.jusbrasil.com.br/legislacao/101330/lei-dos-juizados-especiais-federais-lei-10259-01" TargetMode="External"/><Relationship Id="rId44" Type="http://schemas.openxmlformats.org/officeDocument/2006/relationships/hyperlink" Target="http://www.jusbrasil.com.br/legislacao/109204/decreto-lei-1804-80" TargetMode="External"/><Relationship Id="rId45" Type="http://schemas.openxmlformats.org/officeDocument/2006/relationships/hyperlink" Target="http://www.jusbrasil.com.br/legislacao/109204/decreto-lei-1804-80" TargetMode="External"/><Relationship Id="rId46" Type="http://schemas.openxmlformats.org/officeDocument/2006/relationships/hyperlink" Target="http://www.jusbrasil.com.br/legislacao/109204/decreto-lei-1804-80" TargetMode="External"/><Relationship Id="rId47" Type="http://schemas.openxmlformats.org/officeDocument/2006/relationships/hyperlink" Target="http://www.jusbrasil.com.br/legislacao/109204/decreto-lei-1804-80" TargetMode="External"/><Relationship Id="rId48" Type="http://schemas.openxmlformats.org/officeDocument/2006/relationships/hyperlink" Target="http://www.jusbrasil.com.br/legislacao/112175738/constitui%C3%A7%C3%A3o-federal-constitui%C3%A7%C3%A3o-da-republica-federativa-do-brasil-1988" TargetMode="External"/><Relationship Id="rId49" Type="http://schemas.openxmlformats.org/officeDocument/2006/relationships/hyperlink" Target="http://www.jusbrasil.com.br/legislacao/109204/decreto-lei-1804-8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usbrasil.com.br/legislacao/109204/decreto-lei-1804-80" TargetMode="External"/><Relationship Id="rId6" Type="http://schemas.openxmlformats.org/officeDocument/2006/relationships/hyperlink" Target="http://www.jusbrasil.com.br/legislacao/109204/decreto-lei-1804-80" TargetMode="External"/><Relationship Id="rId7" Type="http://schemas.openxmlformats.org/officeDocument/2006/relationships/hyperlink" Target="http://www.jusbrasil.com.br/topicos/642045/artigo-150-da-constitui%C3%A7%C3%A3o-federal-de-1988" TargetMode="External"/><Relationship Id="rId8" Type="http://schemas.openxmlformats.org/officeDocument/2006/relationships/hyperlink" Target="http://www.jusbrasil.com.br/topicos/10670067/par%C3%A1grafo-6-artigo-150-da-constitui%C3%A7%C3%A3o-federal-de-1988" TargetMode="External"/><Relationship Id="rId9" Type="http://schemas.openxmlformats.org/officeDocument/2006/relationships/hyperlink" Target="http://www.jusbrasil.com.br/legislacao/112175738/constitui%C3%A7%C3%A3o-federal-constitui%C3%A7%C3%A3o-da-republica-federativa-do-brasil-1988" TargetMode="External"/><Relationship Id="rId30" Type="http://schemas.openxmlformats.org/officeDocument/2006/relationships/hyperlink" Target="http://www.jusbrasil.com.br/legislacao/109204/decreto-lei-1804-80" TargetMode="External"/><Relationship Id="rId31" Type="http://schemas.openxmlformats.org/officeDocument/2006/relationships/hyperlink" Target="http://www.jusbrasil.com.br/topicos/10670067/par%C3%A1grafo-6-artigo-150-da-constitui%C3%A7%C3%A3o-federal-de-1988" TargetMode="External"/><Relationship Id="rId32" Type="http://schemas.openxmlformats.org/officeDocument/2006/relationships/hyperlink" Target="http://www.jusbrasil.com.br/topicos/642045/artigo-150-da-constitui%C3%A7%C3%A3o-federal-de-1988" TargetMode="External"/><Relationship Id="rId33" Type="http://schemas.openxmlformats.org/officeDocument/2006/relationships/hyperlink" Target="http://www.jusbrasil.com.br/legislacao/112175738/constitui%C3%A7%C3%A3o-federal-constitui%C3%A7%C3%A3o-da-republica-federativa-do-brasil-1988" TargetMode="External"/><Relationship Id="rId34" Type="http://schemas.openxmlformats.org/officeDocument/2006/relationships/hyperlink" Target="http://www.jusbrasil.com.br/legislacao/109204/decreto-lei-1804-80" TargetMode="External"/><Relationship Id="rId35" Type="http://schemas.openxmlformats.org/officeDocument/2006/relationships/hyperlink" Target="http://www.jusbrasil.com.br/legislacao/112175738/constitui%C3%A7%C3%A3o-federal-constitui%C3%A7%C3%A3o-da-republica-federativa-do-brasil-1988" TargetMode="External"/><Relationship Id="rId36" Type="http://schemas.openxmlformats.org/officeDocument/2006/relationships/hyperlink" Target="http://www.jusbrasil.com.br/legislacao/434699/lei-491-69" TargetMode="External"/><Relationship Id="rId37" Type="http://schemas.openxmlformats.org/officeDocument/2006/relationships/hyperlink" Target="http://www.jusbrasil.com.br/topicos/17385682/artigo-1-da-lei-n-491-de-13-de-outubro-de-1969-do-municipio-de-marau" TargetMode="External"/><Relationship Id="rId38" Type="http://schemas.openxmlformats.org/officeDocument/2006/relationships/hyperlink" Target="http://www.jusbrasil.com.br/legislacao/109204/decreto-lei-1804-80" TargetMode="External"/><Relationship Id="rId39" Type="http://schemas.openxmlformats.org/officeDocument/2006/relationships/hyperlink" Target="http://www.conjur.com.br/2014-fev-03/augusto-fauvel-tributacao-importados-abaixo-100-ilegal" TargetMode="External"/><Relationship Id="rId20" Type="http://schemas.openxmlformats.org/officeDocument/2006/relationships/hyperlink" Target="http://www.planalto.gov.br/ccivil_03/LEIS/L8383.htm" TargetMode="External"/><Relationship Id="rId21" Type="http://schemas.openxmlformats.org/officeDocument/2006/relationships/hyperlink" Target="http://www.jusbrasil.com.br/legislacao/109204/decreto-lei-1804-80" TargetMode="External"/><Relationship Id="rId22" Type="http://schemas.openxmlformats.org/officeDocument/2006/relationships/hyperlink" Target="http://www.jusbrasil.com.br/legislacao/109204/decreto-lei-1804-80" TargetMode="External"/><Relationship Id="rId23" Type="http://schemas.openxmlformats.org/officeDocument/2006/relationships/hyperlink" Target="http://www.jusbrasil.com.br/topicos/11692544/artigo-2-do-decreto-lei-n-1804-de-03-de-setembro-de-1980" TargetMode="External"/><Relationship Id="rId24" Type="http://schemas.openxmlformats.org/officeDocument/2006/relationships/hyperlink" Target="http://www.jusbrasil.com.br/topicos/11692471/inciso-ii-do-artigo-2-do-decreto-lei-n-1804-de-03-de-setembro-de-1980" TargetMode="External"/><Relationship Id="rId25" Type="http://schemas.openxmlformats.org/officeDocument/2006/relationships/hyperlink" Target="http://www.jusbrasil.com.br/legislacao/109204/decreto-lei-1804-80" TargetMode="External"/><Relationship Id="rId26" Type="http://schemas.openxmlformats.org/officeDocument/2006/relationships/hyperlink" Target="http://www.jusbrasil.com.br/legislacao/111984008/c%C3%B3digo-tribut%C3%A1rio-nacional-lei-5172-66" TargetMode="External"/><Relationship Id="rId27" Type="http://schemas.openxmlformats.org/officeDocument/2006/relationships/hyperlink" Target="http://www.jusbrasil.com.br/legislacao/111984008/c%C3%B3digo-tribut%C3%A1rio-nacional-lei-5172-66" TargetMode="External"/><Relationship Id="rId28" Type="http://schemas.openxmlformats.org/officeDocument/2006/relationships/hyperlink" Target="http://www.jusbrasil.com.br/legislacao/111984008/c%C3%B3digo-tribut%C3%A1rio-nacional-lei-5172-66" TargetMode="External"/><Relationship Id="rId29" Type="http://schemas.openxmlformats.org/officeDocument/2006/relationships/hyperlink" Target="http://www.jusbrasil.com.br/legislacao/109204/decreto-lei-1804-80" TargetMode="External"/><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hyperlink" Target="http://www.jusbrasil.com.br/legislacao/109204/decreto-lei-1804-80" TargetMode="External"/><Relationship Id="rId11" Type="http://schemas.openxmlformats.org/officeDocument/2006/relationships/hyperlink" Target="http://www.jusbrasil.com.br/topicos/642045/artigo-150-da-constitui%C3%A7%C3%A3o-federal-de-1988" TargetMode="External"/><Relationship Id="rId12" Type="http://schemas.openxmlformats.org/officeDocument/2006/relationships/hyperlink" Target="http://www.jusbrasil.com.br/topicos/10670067/par%C3%A1grafo-6-artigo-150-da-constitui%C3%A7%C3%A3o-federal-de-198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4656</Words>
  <Characters>25145</Characters>
  <Application>Microsoft Macintosh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Willian</dc:creator>
  <cp:keywords/>
  <dc:description/>
  <cp:lastModifiedBy>Filipe Barcellos</cp:lastModifiedBy>
  <cp:revision>3</cp:revision>
  <dcterms:created xsi:type="dcterms:W3CDTF">2018-05-17T21:04:00Z</dcterms:created>
  <dcterms:modified xsi:type="dcterms:W3CDTF">2018-05-17T21:48:00Z</dcterms:modified>
</cp:coreProperties>
</file>