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FD" w:rsidRPr="00975EC9" w:rsidRDefault="004149FD" w:rsidP="00975EC9">
      <w:pPr>
        <w:jc w:val="center"/>
        <w:rPr>
          <w:b/>
          <w:sz w:val="28"/>
        </w:rPr>
      </w:pPr>
      <w:r w:rsidRPr="00975EC9">
        <w:rPr>
          <w:b/>
          <w:sz w:val="28"/>
        </w:rPr>
        <w:t>Documentação para Financiamento Habitacional Caixa</w:t>
      </w:r>
    </w:p>
    <w:p w:rsidR="004149FD" w:rsidRPr="004149FD" w:rsidRDefault="004149FD" w:rsidP="004149FD">
      <w:pPr>
        <w:pStyle w:val="PargrafodaLista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Documentos do (s) comprador (es) e Cônjuge/ Participante.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RG e CPF ou CNH (se possuir CNH);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Certidão de estado civil atual (nascimento ou casamento);]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Pacto Antenupcial – no caso do regime de casamento ser comunhão total de Bens ou Separação de Bens;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Procuração por instrumento público, no caso de representante legal do comprador/ cônjuge/ participante;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- 2 ou 3 últimos holerites (se possuir registro na carteira);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Último Pró-labore (se for empresário);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GFIP referente a competência do pró-labore apresentado;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Declaração de imposto de renda com o recibo de entrega, se declarado em 2018 – Original e Retificadora;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Contrato Social com a última alteração, se for empresário;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Extrato do simples Nacional, se a empresa enquadra no simples;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Carteira de Trabalho (para comprovar 3 anos de registro na carteira e/ou registro atual);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Extrato do FGTS atualizado, se for utilizar caso possuir mais de 3 anos de carteira assinada e não possuir imóvel residencial no nome na cidade em que reside e/ou trabalha ou em cidade limítrofe a esta, e não possuir financiamento imobiliário ativo.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Comprovante de endereço atualizado;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Movimentação bancária nos últimos 3 meses, no caso de renda informal e/ou comprovação de renda por declaração do imposto de renda ou recolhimento de INSS como autônomo;</w:t>
      </w:r>
    </w:p>
    <w:p w:rsidR="004149FD" w:rsidRPr="00975EC9" w:rsidRDefault="004149FD" w:rsidP="004149FD">
      <w:pPr>
        <w:rPr>
          <w:sz w:val="24"/>
        </w:rPr>
      </w:pPr>
      <w:r w:rsidRPr="00975EC9">
        <w:rPr>
          <w:sz w:val="24"/>
        </w:rPr>
        <w:t>- 3 últimas faturas do cartão de crédito, no caso de renda informal e/ou comprovação de renda por declaração do imposto de renda ou recolhimento do INSS como autônomo.</w:t>
      </w:r>
    </w:p>
    <w:p w:rsidR="004149FD" w:rsidRDefault="004149FD" w:rsidP="004149FD">
      <w:pPr>
        <w:rPr>
          <w:sz w:val="24"/>
        </w:rPr>
      </w:pPr>
      <w:r w:rsidRPr="00975EC9">
        <w:rPr>
          <w:sz w:val="24"/>
        </w:rPr>
        <w:t xml:space="preserve">- Documento que compra possuir dependente para </w:t>
      </w:r>
      <w:r w:rsidR="00975EC9" w:rsidRPr="00975EC9">
        <w:rPr>
          <w:sz w:val="24"/>
        </w:rPr>
        <w:t>enquadramento</w:t>
      </w:r>
      <w:r w:rsidRPr="00975EC9">
        <w:rPr>
          <w:sz w:val="24"/>
        </w:rPr>
        <w:t xml:space="preserve"> no PMCMV </w:t>
      </w:r>
      <w:r w:rsidR="00975EC9" w:rsidRPr="00975EC9">
        <w:rPr>
          <w:sz w:val="24"/>
        </w:rPr>
        <w:t>com renda familiar até 4.000,00.</w:t>
      </w:r>
      <w:r w:rsidR="00975EC9" w:rsidRPr="00975EC9">
        <w:rPr>
          <w:sz w:val="24"/>
        </w:rPr>
        <w:br/>
        <w:t>Ex. Certidão de nascimento para menor de idade.</w:t>
      </w:r>
    </w:p>
    <w:p w:rsidR="00975EC9" w:rsidRDefault="00975EC9" w:rsidP="004149FD">
      <w:pPr>
        <w:rPr>
          <w:sz w:val="24"/>
        </w:rPr>
      </w:pPr>
    </w:p>
    <w:p w:rsidR="00975EC9" w:rsidRDefault="00975EC9" w:rsidP="004149FD">
      <w:pPr>
        <w:rPr>
          <w:sz w:val="24"/>
        </w:rPr>
      </w:pPr>
    </w:p>
    <w:p w:rsidR="00975EC9" w:rsidRDefault="00975EC9" w:rsidP="004149FD">
      <w:pPr>
        <w:rPr>
          <w:sz w:val="24"/>
        </w:rPr>
      </w:pPr>
    </w:p>
    <w:p w:rsidR="00975EC9" w:rsidRPr="00975EC9" w:rsidRDefault="00975EC9" w:rsidP="00975EC9">
      <w:pPr>
        <w:pStyle w:val="PargrafodaLista"/>
        <w:numPr>
          <w:ilvl w:val="0"/>
          <w:numId w:val="1"/>
        </w:numPr>
        <w:rPr>
          <w:b/>
          <w:sz w:val="24"/>
        </w:rPr>
      </w:pPr>
      <w:r w:rsidRPr="00975EC9">
        <w:rPr>
          <w:b/>
          <w:sz w:val="28"/>
        </w:rPr>
        <w:lastRenderedPageBreak/>
        <w:t>Documentos do(s) Vendedor(es)</w:t>
      </w:r>
      <w:r>
        <w:rPr>
          <w:b/>
          <w:sz w:val="28"/>
        </w:rPr>
        <w:t xml:space="preserve"> do lote (Pessoa física)</w:t>
      </w:r>
    </w:p>
    <w:p w:rsidR="00975EC9" w:rsidRDefault="00975EC9" w:rsidP="00975EC9">
      <w:pPr>
        <w:rPr>
          <w:sz w:val="24"/>
        </w:rPr>
      </w:pPr>
      <w:r w:rsidRPr="00975EC9">
        <w:rPr>
          <w:sz w:val="24"/>
        </w:rPr>
        <w:t xml:space="preserve">- </w:t>
      </w:r>
      <w:r>
        <w:rPr>
          <w:sz w:val="24"/>
        </w:rPr>
        <w:t>Documento de identificação, RG e CPF ou CNH;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Certidão de estado civil atualizada;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Pacto antenupcial se casado no regime de comunhão total de bens ou separação de bens;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Comprovante de endereço atualizado;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 xml:space="preserve">- Procuração por instrumento público, no caso de representante legal do vendedor/ cônjuge. </w:t>
      </w:r>
    </w:p>
    <w:p w:rsidR="00975EC9" w:rsidRDefault="00975EC9" w:rsidP="00975EC9">
      <w:pPr>
        <w:rPr>
          <w:sz w:val="24"/>
        </w:rPr>
      </w:pPr>
    </w:p>
    <w:p w:rsidR="00975EC9" w:rsidRPr="00975EC9" w:rsidRDefault="00975EC9" w:rsidP="00975EC9">
      <w:pPr>
        <w:pStyle w:val="PargrafodaLista"/>
        <w:numPr>
          <w:ilvl w:val="0"/>
          <w:numId w:val="1"/>
        </w:numPr>
        <w:rPr>
          <w:b/>
          <w:sz w:val="24"/>
        </w:rPr>
      </w:pPr>
      <w:r w:rsidRPr="00975EC9">
        <w:rPr>
          <w:b/>
          <w:sz w:val="28"/>
        </w:rPr>
        <w:t>Documentos do(s) Vendedor(es)</w:t>
      </w:r>
      <w:r>
        <w:rPr>
          <w:b/>
          <w:sz w:val="28"/>
        </w:rPr>
        <w:t xml:space="preserve"> do lote (Pessoa</w:t>
      </w:r>
      <w:r>
        <w:rPr>
          <w:b/>
          <w:sz w:val="28"/>
        </w:rPr>
        <w:t xml:space="preserve"> Jurídica</w:t>
      </w:r>
      <w:r>
        <w:rPr>
          <w:b/>
          <w:sz w:val="28"/>
        </w:rPr>
        <w:t>)</w:t>
      </w:r>
    </w:p>
    <w:p w:rsidR="00975EC9" w:rsidRPr="00975EC9" w:rsidRDefault="00975EC9" w:rsidP="00975EC9">
      <w:pPr>
        <w:pStyle w:val="PargrafodaLista"/>
        <w:rPr>
          <w:b/>
          <w:sz w:val="24"/>
        </w:rPr>
      </w:pPr>
    </w:p>
    <w:p w:rsidR="00975EC9" w:rsidRDefault="00975EC9" w:rsidP="00975EC9">
      <w:pPr>
        <w:rPr>
          <w:sz w:val="24"/>
        </w:rPr>
      </w:pPr>
      <w:r>
        <w:rPr>
          <w:sz w:val="24"/>
        </w:rPr>
        <w:t>- Contrato Social e última alteração contratual;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 xml:space="preserve">- Documento de identificação dos sócios, RG e CPF ou CNH; 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Certidão simplificada da junta comercial;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 xml:space="preserve">- Procuração por instrumento público, no caso de representante legal do vendedor/ cônjuge. </w:t>
      </w:r>
    </w:p>
    <w:p w:rsidR="00975EC9" w:rsidRDefault="00975EC9" w:rsidP="00975EC9">
      <w:pPr>
        <w:rPr>
          <w:sz w:val="24"/>
        </w:rPr>
      </w:pPr>
    </w:p>
    <w:p w:rsidR="00975EC9" w:rsidRPr="00975EC9" w:rsidRDefault="00975EC9" w:rsidP="00975EC9">
      <w:pPr>
        <w:pStyle w:val="PargrafodaLista"/>
        <w:numPr>
          <w:ilvl w:val="0"/>
          <w:numId w:val="1"/>
        </w:numPr>
        <w:rPr>
          <w:sz w:val="24"/>
        </w:rPr>
      </w:pPr>
      <w:r w:rsidRPr="00975EC9">
        <w:rPr>
          <w:b/>
          <w:sz w:val="28"/>
        </w:rPr>
        <w:t>Documentos do</w:t>
      </w:r>
      <w:r>
        <w:rPr>
          <w:b/>
          <w:sz w:val="28"/>
        </w:rPr>
        <w:t xml:space="preserve"> imóvel: Para aquisição de terreno e construção ou Construção em terreno próprio.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ART de execução de obra e Projeto;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Matrícula atualizada com Ônus e Ações;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PFUI proponente – modelo CAIXA;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Projeto aprovado na Prefeitura; *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Alvará de construção aprovado na Prefeitura; *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Crea do responsável técnico da obra;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- Matricula CEI;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Comunicação de Obra – SCPO.</w:t>
      </w:r>
    </w:p>
    <w:p w:rsidR="00975EC9" w:rsidRDefault="00975EC9" w:rsidP="00975EC9">
      <w:pPr>
        <w:rPr>
          <w:sz w:val="24"/>
        </w:rPr>
      </w:pPr>
      <w:r>
        <w:rPr>
          <w:sz w:val="24"/>
        </w:rPr>
        <w:t>*Como já falei, não é necessário apresentar esses dois itens para aprovação do projeto na caixa. Você pode apresentar antes da liberação da medição!</w:t>
      </w:r>
    </w:p>
    <w:p w:rsidR="00975EC9" w:rsidRPr="00975EC9" w:rsidRDefault="00975EC9" w:rsidP="00975EC9">
      <w:pPr>
        <w:rPr>
          <w:sz w:val="24"/>
        </w:rPr>
      </w:pPr>
    </w:p>
    <w:p w:rsidR="00975EC9" w:rsidRPr="00975EC9" w:rsidRDefault="00975EC9" w:rsidP="00975EC9">
      <w:pPr>
        <w:rPr>
          <w:sz w:val="24"/>
        </w:rPr>
      </w:pPr>
      <w:bookmarkStart w:id="0" w:name="_GoBack"/>
      <w:bookmarkEnd w:id="0"/>
    </w:p>
    <w:p w:rsidR="00975EC9" w:rsidRPr="00975EC9" w:rsidRDefault="00975EC9" w:rsidP="00975EC9">
      <w:pPr>
        <w:rPr>
          <w:sz w:val="24"/>
        </w:rPr>
      </w:pPr>
    </w:p>
    <w:sectPr w:rsidR="00975EC9" w:rsidRPr="00975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4A29"/>
    <w:multiLevelType w:val="hybridMultilevel"/>
    <w:tmpl w:val="2C808D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D8D"/>
    <w:multiLevelType w:val="hybridMultilevel"/>
    <w:tmpl w:val="20AA6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7B4A"/>
    <w:multiLevelType w:val="hybridMultilevel"/>
    <w:tmpl w:val="2E8AC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FD"/>
    <w:rsid w:val="003B7623"/>
    <w:rsid w:val="004149FD"/>
    <w:rsid w:val="00975EC9"/>
    <w:rsid w:val="00DD0ABF"/>
    <w:rsid w:val="00E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476"/>
  <w15:chartTrackingRefBased/>
  <w15:docId w15:val="{20755E36-21CE-4675-B8C9-70AE048C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2018-10-28T20:33:00Z</dcterms:created>
  <dcterms:modified xsi:type="dcterms:W3CDTF">2018-10-28T20:54:00Z</dcterms:modified>
</cp:coreProperties>
</file>